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F60" w:rsidRDefault="00EA360C" w:rsidP="00EA36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EA360C" w:rsidRDefault="004514E9" w:rsidP="00EA36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результатам экспертно-аналитического мероприятия:</w:t>
      </w:r>
    </w:p>
    <w:p w:rsidR="004514E9" w:rsidRDefault="004514E9" w:rsidP="00EA36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«Внешняя проверка годовой бюджетной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отчетности главного администратора бюджетных средств Управления образования администрации городского округа Домодедово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за 2024 год».</w:t>
      </w:r>
    </w:p>
    <w:p w:rsidR="004514E9" w:rsidRDefault="004514E9" w:rsidP="00EA36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14E9" w:rsidRPr="001F6524" w:rsidRDefault="00E752DC" w:rsidP="004514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14E9" w:rsidRPr="001F6524">
        <w:rPr>
          <w:rFonts w:ascii="Times New Roman" w:hAnsi="Times New Roman" w:cs="Times New Roman"/>
          <w:sz w:val="28"/>
          <w:szCs w:val="28"/>
        </w:rPr>
        <w:t>«</w:t>
      </w:r>
      <w:r w:rsidR="00C23233">
        <w:rPr>
          <w:rFonts w:ascii="Times New Roman" w:hAnsi="Times New Roman" w:cs="Times New Roman"/>
          <w:sz w:val="28"/>
          <w:szCs w:val="28"/>
          <w:lang w:val="en-US"/>
        </w:rPr>
        <w:t>21</w:t>
      </w:r>
      <w:bookmarkStart w:id="0" w:name="_GoBack"/>
      <w:bookmarkEnd w:id="0"/>
      <w:r w:rsidRPr="001F6524">
        <w:rPr>
          <w:rFonts w:ascii="Times New Roman" w:hAnsi="Times New Roman" w:cs="Times New Roman"/>
          <w:sz w:val="28"/>
          <w:szCs w:val="28"/>
        </w:rPr>
        <w:t>»</w:t>
      </w:r>
      <w:r w:rsidR="004514E9" w:rsidRPr="001F6524">
        <w:rPr>
          <w:rFonts w:ascii="Times New Roman" w:hAnsi="Times New Roman" w:cs="Times New Roman"/>
          <w:sz w:val="28"/>
          <w:szCs w:val="28"/>
        </w:rPr>
        <w:t xml:space="preserve"> апреля 2025</w:t>
      </w:r>
      <w:r w:rsidR="001F6524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          </w:t>
      </w:r>
      <w:proofErr w:type="spellStart"/>
      <w:r w:rsidR="001F6524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1F6524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="001F6524">
        <w:rPr>
          <w:rFonts w:ascii="Times New Roman" w:hAnsi="Times New Roman" w:cs="Times New Roman"/>
          <w:sz w:val="28"/>
          <w:szCs w:val="28"/>
        </w:rPr>
        <w:t>омодедово</w:t>
      </w:r>
      <w:proofErr w:type="spellEnd"/>
    </w:p>
    <w:p w:rsidR="004514E9" w:rsidRDefault="004514E9" w:rsidP="004514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514E9" w:rsidRDefault="004514E9" w:rsidP="004514E9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14E9">
        <w:rPr>
          <w:rFonts w:ascii="Times New Roman" w:hAnsi="Times New Roman" w:cs="Times New Roman"/>
          <w:b/>
          <w:sz w:val="24"/>
          <w:szCs w:val="24"/>
        </w:rPr>
        <w:t>Основание для проведения экспертно-аналитического мероприятия:</w:t>
      </w:r>
    </w:p>
    <w:p w:rsidR="004514E9" w:rsidRDefault="004514E9" w:rsidP="004514E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Статья 264.4 Бюджетного кодекса Российской Федерации;</w:t>
      </w:r>
    </w:p>
    <w:p w:rsidR="004514E9" w:rsidRDefault="004514E9" w:rsidP="004514E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3146C">
        <w:rPr>
          <w:rFonts w:ascii="Times New Roman" w:hAnsi="Times New Roman" w:cs="Times New Roman"/>
          <w:sz w:val="24"/>
          <w:szCs w:val="24"/>
        </w:rPr>
        <w:t xml:space="preserve">Положение о бюджетном процессе в городском округе Домодедово Московской области, утвержденное Решением Совета депутатов городского округа Домодедово от </w:t>
      </w:r>
      <w:r w:rsidR="0063146C" w:rsidRPr="0063146C">
        <w:rPr>
          <w:rFonts w:ascii="Times New Roman" w:hAnsi="Times New Roman" w:cs="Times New Roman"/>
          <w:sz w:val="24"/>
          <w:szCs w:val="24"/>
        </w:rPr>
        <w:t>19/06/2017</w:t>
      </w:r>
      <w:r w:rsidRPr="0063146C">
        <w:rPr>
          <w:rFonts w:ascii="Times New Roman" w:hAnsi="Times New Roman" w:cs="Times New Roman"/>
          <w:sz w:val="24"/>
          <w:szCs w:val="24"/>
        </w:rPr>
        <w:t xml:space="preserve"> №</w:t>
      </w:r>
      <w:r w:rsidR="0063146C" w:rsidRPr="0063146C">
        <w:rPr>
          <w:rFonts w:ascii="Times New Roman" w:hAnsi="Times New Roman" w:cs="Times New Roman"/>
          <w:sz w:val="24"/>
          <w:szCs w:val="24"/>
        </w:rPr>
        <w:t>1-4|810</w:t>
      </w:r>
      <w:r w:rsidRPr="0063146C">
        <w:rPr>
          <w:rFonts w:ascii="Times New Roman" w:hAnsi="Times New Roman" w:cs="Times New Roman"/>
          <w:sz w:val="24"/>
          <w:szCs w:val="24"/>
        </w:rPr>
        <w:t>;</w:t>
      </w:r>
    </w:p>
    <w:p w:rsidR="004514E9" w:rsidRDefault="004514E9" w:rsidP="004514E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Положение о Счетной палате городского округа Домодедово, утвержденное решением Совета депутатов городского округа Домодедово от </w:t>
      </w:r>
      <w:r w:rsidR="0063146C" w:rsidRPr="0063146C">
        <w:rPr>
          <w:rFonts w:ascii="Times New Roman" w:hAnsi="Times New Roman" w:cs="Times New Roman"/>
          <w:sz w:val="24"/>
          <w:szCs w:val="24"/>
        </w:rPr>
        <w:t>10/08/2022</w:t>
      </w:r>
      <w:r w:rsidRPr="0063146C">
        <w:rPr>
          <w:rFonts w:ascii="Times New Roman" w:hAnsi="Times New Roman" w:cs="Times New Roman"/>
          <w:sz w:val="24"/>
          <w:szCs w:val="24"/>
        </w:rPr>
        <w:t xml:space="preserve"> № </w:t>
      </w:r>
      <w:r w:rsidR="0063146C" w:rsidRPr="0063146C">
        <w:rPr>
          <w:rFonts w:ascii="Times New Roman" w:hAnsi="Times New Roman" w:cs="Times New Roman"/>
          <w:sz w:val="24"/>
          <w:szCs w:val="24"/>
        </w:rPr>
        <w:t>1-4|1251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514E9" w:rsidRDefault="004514E9" w:rsidP="004514E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Пункт  </w:t>
      </w:r>
      <w:r w:rsidR="0063146C" w:rsidRPr="0063146C">
        <w:rPr>
          <w:rFonts w:ascii="Times New Roman" w:hAnsi="Times New Roman" w:cs="Times New Roman"/>
          <w:sz w:val="24"/>
          <w:szCs w:val="24"/>
        </w:rPr>
        <w:t>1</w:t>
      </w:r>
      <w:r w:rsidR="0063146C">
        <w:rPr>
          <w:rFonts w:ascii="Times New Roman" w:hAnsi="Times New Roman" w:cs="Times New Roman"/>
          <w:sz w:val="24"/>
          <w:szCs w:val="24"/>
        </w:rPr>
        <w:t>.3</w:t>
      </w:r>
      <w:r>
        <w:rPr>
          <w:rFonts w:ascii="Times New Roman" w:hAnsi="Times New Roman" w:cs="Times New Roman"/>
          <w:sz w:val="24"/>
          <w:szCs w:val="24"/>
        </w:rPr>
        <w:t xml:space="preserve">  Плана работы Счетной палаты городского округа Домодедово на 2025 год, утвержденного приказом Председателя Счетной палаты городского округа Домодедово </w:t>
      </w:r>
      <w:r w:rsidR="0063146C">
        <w:rPr>
          <w:rFonts w:ascii="Times New Roman" w:hAnsi="Times New Roman" w:cs="Times New Roman"/>
          <w:sz w:val="24"/>
          <w:szCs w:val="24"/>
        </w:rPr>
        <w:t>29.11.2024 №46-3/11</w:t>
      </w:r>
      <w:r w:rsidR="00DB2713">
        <w:rPr>
          <w:rFonts w:ascii="Times New Roman" w:hAnsi="Times New Roman" w:cs="Times New Roman"/>
          <w:sz w:val="24"/>
          <w:szCs w:val="24"/>
        </w:rPr>
        <w:t>.</w:t>
      </w:r>
    </w:p>
    <w:p w:rsidR="00DB2713" w:rsidRDefault="00DB2713" w:rsidP="004514E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Предмет экспертно-аналитического мероприятия:</w:t>
      </w:r>
      <w:r>
        <w:rPr>
          <w:rFonts w:ascii="Times New Roman" w:hAnsi="Times New Roman" w:cs="Times New Roman"/>
          <w:sz w:val="24"/>
          <w:szCs w:val="24"/>
        </w:rPr>
        <w:t xml:space="preserve"> проверка соответствия бюджетной отчетности за 2024 год главного распорядителя бюджетных сре</w:t>
      </w:r>
      <w:proofErr w:type="gramStart"/>
      <w:r>
        <w:rPr>
          <w:rFonts w:ascii="Times New Roman" w:hAnsi="Times New Roman" w:cs="Times New Roman"/>
          <w:sz w:val="24"/>
          <w:szCs w:val="24"/>
        </w:rPr>
        <w:t>дств тр</w:t>
      </w:r>
      <w:proofErr w:type="gramEnd"/>
      <w:r>
        <w:rPr>
          <w:rFonts w:ascii="Times New Roman" w:hAnsi="Times New Roman" w:cs="Times New Roman"/>
          <w:sz w:val="24"/>
          <w:szCs w:val="24"/>
        </w:rPr>
        <w:t>ебованиям бюджетного законодательства, оценка ее достоверности, выявление возможных нарушений и недостатков и их последствия.</w:t>
      </w:r>
    </w:p>
    <w:p w:rsidR="00DB2713" w:rsidRDefault="00DB2713" w:rsidP="004514E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 экспертно-аналитического мероприятия:</w:t>
      </w:r>
      <w:r>
        <w:rPr>
          <w:rFonts w:ascii="Times New Roman" w:hAnsi="Times New Roman" w:cs="Times New Roman"/>
          <w:sz w:val="24"/>
          <w:szCs w:val="24"/>
        </w:rPr>
        <w:t xml:space="preserve"> определение соответствия бюджетной отчетности требованиям бюджетного законодательства, оценка ее достоверности, выявление возможных нарушений и недостатков и их последствия.</w:t>
      </w:r>
    </w:p>
    <w:p w:rsidR="00DB2713" w:rsidRDefault="00DB2713" w:rsidP="004514E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Объект экспертно-аналитического мероприятия: </w:t>
      </w:r>
      <w:r>
        <w:rPr>
          <w:rFonts w:ascii="Times New Roman" w:hAnsi="Times New Roman" w:cs="Times New Roman"/>
          <w:sz w:val="24"/>
          <w:szCs w:val="24"/>
        </w:rPr>
        <w:t>Управление образования администрации городского округа Домодедово (далее – Управление образования).</w:t>
      </w:r>
    </w:p>
    <w:p w:rsidR="00DB2713" w:rsidRDefault="00DB2713" w:rsidP="004514E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Проверяемый период:</w:t>
      </w:r>
      <w:r>
        <w:rPr>
          <w:rFonts w:ascii="Times New Roman" w:hAnsi="Times New Roman" w:cs="Times New Roman"/>
          <w:sz w:val="24"/>
          <w:szCs w:val="24"/>
        </w:rPr>
        <w:t xml:space="preserve"> 2024 год.</w:t>
      </w:r>
    </w:p>
    <w:p w:rsidR="00DB2713" w:rsidRDefault="00DB2713" w:rsidP="004514E9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Срок проведения экспертно-аналитического мероприятия:</w:t>
      </w:r>
    </w:p>
    <w:p w:rsidR="00DB2713" w:rsidRDefault="00DB2713" w:rsidP="004514E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F6524">
        <w:rPr>
          <w:rFonts w:ascii="Times New Roman" w:hAnsi="Times New Roman" w:cs="Times New Roman"/>
          <w:sz w:val="24"/>
          <w:szCs w:val="24"/>
        </w:rPr>
        <w:t>с 01 апреля по 30 апреля 2025 года.</w:t>
      </w:r>
    </w:p>
    <w:p w:rsidR="00DB2713" w:rsidRDefault="00DB2713" w:rsidP="004514E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B2713">
        <w:rPr>
          <w:rFonts w:ascii="Times New Roman" w:hAnsi="Times New Roman" w:cs="Times New Roman"/>
          <w:b/>
          <w:sz w:val="24"/>
          <w:szCs w:val="24"/>
        </w:rPr>
        <w:t>Нормативно-правовые акты и документы, используемые при проведении экспертно-аналитического мероприятия:</w:t>
      </w:r>
      <w:r w:rsidR="00F30295" w:rsidRPr="00F302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B2713">
        <w:rPr>
          <w:rFonts w:ascii="Times New Roman" w:hAnsi="Times New Roman" w:cs="Times New Roman"/>
          <w:sz w:val="24"/>
          <w:szCs w:val="24"/>
        </w:rPr>
        <w:t>Бюджетный кодекс РФ,</w:t>
      </w:r>
      <w:r w:rsidR="00F30295" w:rsidRPr="00F30295">
        <w:rPr>
          <w:rFonts w:ascii="Times New Roman" w:hAnsi="Times New Roman" w:cs="Times New Roman"/>
          <w:sz w:val="24"/>
          <w:szCs w:val="24"/>
        </w:rPr>
        <w:t xml:space="preserve"> </w:t>
      </w:r>
      <w:r w:rsidRPr="00DB2713">
        <w:rPr>
          <w:rFonts w:ascii="Times New Roman" w:hAnsi="Times New Roman" w:cs="Times New Roman"/>
          <w:sz w:val="24"/>
          <w:szCs w:val="24"/>
        </w:rPr>
        <w:t xml:space="preserve">законы РФ, Постановления Правительства РФ, </w:t>
      </w:r>
      <w:r>
        <w:rPr>
          <w:rFonts w:ascii="Times New Roman" w:hAnsi="Times New Roman" w:cs="Times New Roman"/>
          <w:sz w:val="24"/>
          <w:szCs w:val="24"/>
        </w:rPr>
        <w:t>нормативно-правовые акты федеральных органов власти, органов власти Московской области, а также органов местного самоуправления городского округа Домодедово, уставные документы объекта экспертно-аналитического мероприятия, нормативные акты проверяемого объекта.</w:t>
      </w:r>
    </w:p>
    <w:p w:rsidR="00DD248F" w:rsidRDefault="00DD248F" w:rsidP="004514E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Министерства финансов РФ от 28.12.2010 №191н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Федерации».</w:t>
      </w:r>
    </w:p>
    <w:p w:rsidR="00DD248F" w:rsidRDefault="00DD248F" w:rsidP="004514E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Министерства финансов РФ от 25.03.2011 №33н «Об утверждении Инструкции о порядке составления, представления годовой, квартальной бухгалтерской отчетности государственных (муниципальных) бюджетных и автономных учреждений».</w:t>
      </w:r>
    </w:p>
    <w:p w:rsidR="00DD248F" w:rsidRDefault="00DD248F" w:rsidP="004514E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Бухгалтерские документы, сводная годовая бюджетная (бухгалтерская) отчетность, иные документы, характеризующие операции со средствами бюджета и имуществом.</w:t>
      </w:r>
    </w:p>
    <w:p w:rsidR="00DD248F" w:rsidRDefault="00DD248F" w:rsidP="004514E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Решение Совета депутатов городского округа Домодедово «О бюджете городского округа Домодедово на 2024 год и на плановый период 2025 и 2026 годов» от </w:t>
      </w:r>
      <w:r w:rsidR="00F30295" w:rsidRPr="00E752DC">
        <w:rPr>
          <w:rFonts w:ascii="Times New Roman" w:hAnsi="Times New Roman" w:cs="Times New Roman"/>
          <w:sz w:val="24"/>
          <w:szCs w:val="24"/>
        </w:rPr>
        <w:t xml:space="preserve">25.12.2023 </w:t>
      </w:r>
      <w:r w:rsidRPr="00E752DC">
        <w:rPr>
          <w:rFonts w:ascii="Times New Roman" w:hAnsi="Times New Roman" w:cs="Times New Roman"/>
          <w:sz w:val="24"/>
          <w:szCs w:val="24"/>
        </w:rPr>
        <w:t xml:space="preserve">№ </w:t>
      </w:r>
      <w:r w:rsidR="00F30295" w:rsidRPr="00E752DC">
        <w:rPr>
          <w:rFonts w:ascii="Times New Roman" w:hAnsi="Times New Roman" w:cs="Times New Roman"/>
          <w:sz w:val="24"/>
          <w:szCs w:val="24"/>
        </w:rPr>
        <w:t>1-4/1392</w:t>
      </w:r>
      <w:r w:rsidRPr="00E752DC">
        <w:rPr>
          <w:rFonts w:ascii="Times New Roman" w:hAnsi="Times New Roman" w:cs="Times New Roman"/>
          <w:sz w:val="24"/>
          <w:szCs w:val="24"/>
        </w:rPr>
        <w:t xml:space="preserve">  (с изменениями от </w:t>
      </w:r>
      <w:r w:rsidR="00F30295" w:rsidRPr="00E752DC">
        <w:rPr>
          <w:rFonts w:ascii="Times New Roman" w:hAnsi="Times New Roman" w:cs="Times New Roman"/>
          <w:sz w:val="24"/>
          <w:szCs w:val="24"/>
        </w:rPr>
        <w:t>26.03.2024</w:t>
      </w:r>
      <w:r w:rsidRPr="00E752DC">
        <w:rPr>
          <w:rFonts w:ascii="Times New Roman" w:hAnsi="Times New Roman" w:cs="Times New Roman"/>
          <w:sz w:val="24"/>
          <w:szCs w:val="24"/>
        </w:rPr>
        <w:t xml:space="preserve"> № </w:t>
      </w:r>
      <w:r w:rsidR="00F30295" w:rsidRPr="00E752DC">
        <w:rPr>
          <w:rFonts w:ascii="Times New Roman" w:hAnsi="Times New Roman" w:cs="Times New Roman"/>
          <w:sz w:val="24"/>
          <w:szCs w:val="24"/>
        </w:rPr>
        <w:t>1-4/1419</w:t>
      </w:r>
      <w:r w:rsidRPr="00E752DC">
        <w:rPr>
          <w:rFonts w:ascii="Times New Roman" w:hAnsi="Times New Roman" w:cs="Times New Roman"/>
          <w:sz w:val="24"/>
          <w:szCs w:val="24"/>
        </w:rPr>
        <w:t xml:space="preserve">, </w:t>
      </w:r>
      <w:r w:rsidR="00F30295" w:rsidRPr="00E752DC">
        <w:rPr>
          <w:rFonts w:ascii="Times New Roman" w:hAnsi="Times New Roman" w:cs="Times New Roman"/>
          <w:sz w:val="24"/>
          <w:szCs w:val="24"/>
        </w:rPr>
        <w:t>от 08.04.2024 № 1-4/1427, от 24.04.2024 № 1-4/1428, от 16.05.2024 № 1-4/1438, от 18.06.2024 № 1-4/1446, от 25.07.2024 № 1-4/1458, от 05.09.2024 № 1-4/1467, от 23.10.2024 № 1-4/1477</w:t>
      </w:r>
      <w:proofErr w:type="gramEnd"/>
      <w:r w:rsidR="00F30295" w:rsidRPr="00E752DC">
        <w:rPr>
          <w:rFonts w:ascii="Times New Roman" w:hAnsi="Times New Roman" w:cs="Times New Roman"/>
          <w:sz w:val="24"/>
          <w:szCs w:val="24"/>
        </w:rPr>
        <w:t>, от 27.11.2024 № 1-4/1507</w:t>
      </w:r>
      <w:r w:rsidR="00E752DC" w:rsidRPr="00E752DC">
        <w:rPr>
          <w:rFonts w:ascii="Times New Roman" w:hAnsi="Times New Roman" w:cs="Times New Roman"/>
          <w:sz w:val="24"/>
          <w:szCs w:val="24"/>
        </w:rPr>
        <w:t>,</w:t>
      </w:r>
      <w:r w:rsidR="00E752DC">
        <w:rPr>
          <w:rFonts w:ascii="Times New Roman" w:hAnsi="Times New Roman" w:cs="Times New Roman"/>
          <w:sz w:val="24"/>
          <w:szCs w:val="24"/>
        </w:rPr>
        <w:t xml:space="preserve"> от 16.12.2024 № 1-4/1508</w:t>
      </w:r>
      <w:r w:rsidR="00F822B8">
        <w:rPr>
          <w:rFonts w:ascii="Times New Roman" w:hAnsi="Times New Roman" w:cs="Times New Roman"/>
          <w:sz w:val="24"/>
          <w:szCs w:val="24"/>
        </w:rPr>
        <w:t>).</w:t>
      </w:r>
    </w:p>
    <w:p w:rsidR="00DD248F" w:rsidRDefault="00E752DC" w:rsidP="004514E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Распоряжение</w:t>
      </w:r>
      <w:r w:rsidR="00DD248F">
        <w:rPr>
          <w:rFonts w:ascii="Times New Roman" w:hAnsi="Times New Roman" w:cs="Times New Roman"/>
          <w:sz w:val="24"/>
          <w:szCs w:val="24"/>
        </w:rPr>
        <w:t xml:space="preserve"> Финансового управления администрации городского округа Домодедово </w:t>
      </w:r>
      <w:r w:rsidR="007A54F6">
        <w:rPr>
          <w:rFonts w:ascii="Times New Roman" w:hAnsi="Times New Roman" w:cs="Times New Roman"/>
          <w:sz w:val="24"/>
          <w:szCs w:val="24"/>
        </w:rPr>
        <w:t xml:space="preserve">Московской области </w:t>
      </w:r>
      <w:r w:rsidR="00DD248F" w:rsidRPr="007A54F6">
        <w:rPr>
          <w:rFonts w:ascii="Times New Roman" w:hAnsi="Times New Roman" w:cs="Times New Roman"/>
          <w:sz w:val="24"/>
          <w:szCs w:val="24"/>
        </w:rPr>
        <w:t xml:space="preserve">от </w:t>
      </w:r>
      <w:r w:rsidRPr="007A54F6">
        <w:rPr>
          <w:rFonts w:ascii="Times New Roman" w:hAnsi="Times New Roman" w:cs="Times New Roman"/>
          <w:sz w:val="24"/>
          <w:szCs w:val="24"/>
        </w:rPr>
        <w:t>27.01.2015</w:t>
      </w:r>
      <w:r w:rsidR="00DD248F" w:rsidRPr="007A54F6">
        <w:rPr>
          <w:rFonts w:ascii="Times New Roman" w:hAnsi="Times New Roman" w:cs="Times New Roman"/>
          <w:sz w:val="24"/>
          <w:szCs w:val="24"/>
        </w:rPr>
        <w:t xml:space="preserve"> </w:t>
      </w:r>
      <w:r w:rsidRPr="007A54F6">
        <w:rPr>
          <w:rFonts w:ascii="Times New Roman" w:hAnsi="Times New Roman" w:cs="Times New Roman"/>
          <w:sz w:val="24"/>
          <w:szCs w:val="24"/>
        </w:rPr>
        <w:t>№ 1-04-1/1а</w:t>
      </w:r>
      <w:r w:rsidR="00DD248F">
        <w:rPr>
          <w:rFonts w:ascii="Times New Roman" w:hAnsi="Times New Roman" w:cs="Times New Roman"/>
          <w:sz w:val="24"/>
          <w:szCs w:val="24"/>
        </w:rPr>
        <w:t xml:space="preserve"> </w:t>
      </w:r>
      <w:r w:rsidR="007A54F6">
        <w:rPr>
          <w:rFonts w:ascii="Times New Roman" w:hAnsi="Times New Roman" w:cs="Times New Roman"/>
          <w:sz w:val="24"/>
          <w:szCs w:val="24"/>
        </w:rPr>
        <w:t xml:space="preserve"> (в ред. распоряжений Финансового управления Администрации г.о. Домодедово от 28.12.2021 №1-04-1/17, от 01.11.2023 №01-04-1/3) </w:t>
      </w:r>
      <w:r w:rsidR="00DD248F">
        <w:rPr>
          <w:rFonts w:ascii="Times New Roman" w:hAnsi="Times New Roman" w:cs="Times New Roman"/>
          <w:sz w:val="24"/>
          <w:szCs w:val="24"/>
        </w:rPr>
        <w:t xml:space="preserve">«Об утверждении порядка составления и ведения сводной бюджетной росписи </w:t>
      </w:r>
      <w:r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DD248F">
        <w:rPr>
          <w:rFonts w:ascii="Times New Roman" w:hAnsi="Times New Roman" w:cs="Times New Roman"/>
          <w:sz w:val="24"/>
          <w:szCs w:val="24"/>
        </w:rPr>
        <w:t xml:space="preserve">городского округа Домодедово </w:t>
      </w:r>
      <w:r>
        <w:rPr>
          <w:rFonts w:ascii="Times New Roman" w:hAnsi="Times New Roman" w:cs="Times New Roman"/>
          <w:sz w:val="24"/>
          <w:szCs w:val="24"/>
        </w:rPr>
        <w:t>Московской области</w:t>
      </w:r>
      <w:r w:rsidR="006F7135">
        <w:rPr>
          <w:rFonts w:ascii="Times New Roman" w:hAnsi="Times New Roman" w:cs="Times New Roman"/>
          <w:sz w:val="24"/>
          <w:szCs w:val="24"/>
        </w:rPr>
        <w:t>»</w:t>
      </w:r>
      <w:r w:rsidR="00BF3030">
        <w:rPr>
          <w:rFonts w:ascii="Times New Roman" w:hAnsi="Times New Roman" w:cs="Times New Roman"/>
          <w:sz w:val="24"/>
          <w:szCs w:val="24"/>
        </w:rPr>
        <w:t>.</w:t>
      </w:r>
    </w:p>
    <w:p w:rsidR="006F7135" w:rsidRDefault="006F7135" w:rsidP="004514E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F7135" w:rsidRDefault="006F7135" w:rsidP="006F7135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Общие сведения.</w:t>
      </w:r>
    </w:p>
    <w:p w:rsidR="006F7135" w:rsidRDefault="006F7135" w:rsidP="006F7135">
      <w:pPr>
        <w:pStyle w:val="a3"/>
        <w:spacing w:after="0"/>
        <w:ind w:left="0" w:firstLine="851"/>
        <w:rPr>
          <w:rFonts w:ascii="Times New Roman" w:hAnsi="Times New Roman" w:cs="Times New Roman"/>
          <w:b/>
          <w:sz w:val="24"/>
          <w:szCs w:val="24"/>
        </w:rPr>
      </w:pPr>
    </w:p>
    <w:p w:rsidR="006F7135" w:rsidRDefault="006F7135" w:rsidP="007A54F6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F7135">
        <w:rPr>
          <w:rFonts w:ascii="Times New Roman" w:hAnsi="Times New Roman" w:cs="Times New Roman"/>
          <w:sz w:val="24"/>
          <w:szCs w:val="24"/>
        </w:rPr>
        <w:t xml:space="preserve">Управление образования входит в структуру администрации городского округа Домодедово </w:t>
      </w:r>
      <w:r>
        <w:rPr>
          <w:rFonts w:ascii="Times New Roman" w:hAnsi="Times New Roman" w:cs="Times New Roman"/>
          <w:sz w:val="24"/>
          <w:szCs w:val="24"/>
        </w:rPr>
        <w:t>и осуществляет функции управления в сфере образования.</w:t>
      </w:r>
    </w:p>
    <w:p w:rsidR="006F7135" w:rsidRDefault="006F7135" w:rsidP="00F822B8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Управление образования является юридическим лицом, в своей деятельности руководствуется Положением об Управлении образования администрации городского округа Домодедово, утвержденным</w:t>
      </w:r>
      <w:r w:rsidR="00F822B8">
        <w:rPr>
          <w:rFonts w:ascii="Times New Roman" w:hAnsi="Times New Roman" w:cs="Times New Roman"/>
          <w:sz w:val="24"/>
          <w:szCs w:val="24"/>
        </w:rPr>
        <w:t xml:space="preserve"> </w:t>
      </w:r>
      <w:r w:rsidR="00F822B8" w:rsidRPr="007A54F6">
        <w:rPr>
          <w:rFonts w:ascii="Times New Roman" w:hAnsi="Times New Roman" w:cs="Times New Roman"/>
          <w:sz w:val="24"/>
          <w:szCs w:val="24"/>
        </w:rPr>
        <w:t xml:space="preserve">Решением Совета депутатов городского округа Домодедово от 24.04.2024 № 1-4/1435 «Об утверждении Положения об Управлении образования Администрации городского округа Домодедово Московской области» (с изменениями </w:t>
      </w:r>
      <w:r w:rsidR="00567BF0" w:rsidRPr="007A54F6">
        <w:rPr>
          <w:rFonts w:ascii="Times New Roman" w:hAnsi="Times New Roman" w:cs="Times New Roman"/>
          <w:sz w:val="24"/>
          <w:szCs w:val="24"/>
        </w:rPr>
        <w:t>от 18.06.2024 № 1-4/1456).</w:t>
      </w:r>
    </w:p>
    <w:p w:rsidR="004B7E1E" w:rsidRDefault="004B7E1E" w:rsidP="006F7135">
      <w:pPr>
        <w:pStyle w:val="a3"/>
        <w:spacing w:after="0"/>
        <w:ind w:left="0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Основной государственный регистрационный номер (ОГРН) – </w:t>
      </w:r>
      <w:r w:rsidR="00567BF0" w:rsidRPr="007A54F6">
        <w:rPr>
          <w:rFonts w:ascii="Times New Roman" w:hAnsi="Times New Roman" w:cs="Times New Roman"/>
          <w:sz w:val="24"/>
          <w:szCs w:val="24"/>
        </w:rPr>
        <w:t>1035002006797</w:t>
      </w:r>
    </w:p>
    <w:p w:rsidR="004B7E1E" w:rsidRDefault="004B7E1E" w:rsidP="006F7135">
      <w:pPr>
        <w:pStyle w:val="a3"/>
        <w:spacing w:after="0"/>
        <w:ind w:left="0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Идентификационный номер налогоплательщика (ИНН) </w:t>
      </w:r>
      <w:r w:rsidRPr="007A54F6">
        <w:rPr>
          <w:rFonts w:ascii="Times New Roman" w:hAnsi="Times New Roman" w:cs="Times New Roman"/>
          <w:sz w:val="24"/>
          <w:szCs w:val="24"/>
        </w:rPr>
        <w:t xml:space="preserve">– </w:t>
      </w:r>
      <w:r w:rsidR="00567BF0" w:rsidRPr="007A54F6">
        <w:rPr>
          <w:rFonts w:ascii="Times New Roman" w:hAnsi="Times New Roman" w:cs="Times New Roman"/>
          <w:sz w:val="24"/>
          <w:szCs w:val="24"/>
        </w:rPr>
        <w:t>5009006197</w:t>
      </w:r>
    </w:p>
    <w:p w:rsidR="004B7E1E" w:rsidRPr="00A340D5" w:rsidRDefault="004B7E1E" w:rsidP="006F7135">
      <w:pPr>
        <w:pStyle w:val="a3"/>
        <w:spacing w:after="0"/>
        <w:ind w:left="0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Коды общероссийских классификаторов</w:t>
      </w:r>
    </w:p>
    <w:p w:rsidR="00A340D5" w:rsidRDefault="00A340D5" w:rsidP="00AD5A82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ОКВЭД – </w:t>
      </w:r>
      <w:r w:rsidR="00567BF0" w:rsidRPr="007A54F6">
        <w:rPr>
          <w:rFonts w:ascii="Times New Roman" w:hAnsi="Times New Roman" w:cs="Times New Roman"/>
          <w:sz w:val="24"/>
          <w:szCs w:val="24"/>
        </w:rPr>
        <w:t>84</w:t>
      </w:r>
      <w:r w:rsidR="00AD5A82" w:rsidRPr="007A54F6">
        <w:rPr>
          <w:rFonts w:ascii="Times New Roman" w:hAnsi="Times New Roman" w:cs="Times New Roman"/>
          <w:sz w:val="24"/>
          <w:szCs w:val="24"/>
        </w:rPr>
        <w:t>.</w:t>
      </w:r>
      <w:r w:rsidR="00567BF0" w:rsidRPr="007A54F6">
        <w:rPr>
          <w:rFonts w:ascii="Times New Roman" w:hAnsi="Times New Roman" w:cs="Times New Roman"/>
          <w:sz w:val="24"/>
          <w:szCs w:val="24"/>
        </w:rPr>
        <w:t>11</w:t>
      </w:r>
      <w:r w:rsidR="00AD5A82" w:rsidRPr="007A54F6">
        <w:rPr>
          <w:rFonts w:ascii="Times New Roman" w:hAnsi="Times New Roman" w:cs="Times New Roman"/>
          <w:sz w:val="24"/>
          <w:szCs w:val="24"/>
        </w:rPr>
        <w:t>.</w:t>
      </w:r>
      <w:r w:rsidR="00567BF0" w:rsidRPr="007A54F6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– Деятельность органов местного самоуправления по управлению вопросами общего характера;</w:t>
      </w:r>
    </w:p>
    <w:p w:rsidR="00A340D5" w:rsidRDefault="00A340D5" w:rsidP="006F7135">
      <w:pPr>
        <w:pStyle w:val="a3"/>
        <w:spacing w:after="0"/>
        <w:ind w:left="0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ОКПО </w:t>
      </w:r>
      <w:r w:rsidRPr="007A54F6">
        <w:rPr>
          <w:rFonts w:ascii="Times New Roman" w:hAnsi="Times New Roman" w:cs="Times New Roman"/>
          <w:sz w:val="24"/>
          <w:szCs w:val="24"/>
        </w:rPr>
        <w:t xml:space="preserve">– </w:t>
      </w:r>
      <w:r w:rsidR="00567BF0" w:rsidRPr="007A54F6">
        <w:rPr>
          <w:rFonts w:ascii="Times New Roman" w:hAnsi="Times New Roman" w:cs="Times New Roman"/>
          <w:sz w:val="24"/>
          <w:szCs w:val="24"/>
        </w:rPr>
        <w:t>02111123</w:t>
      </w:r>
      <w:r w:rsidRPr="007A54F6">
        <w:rPr>
          <w:rFonts w:ascii="Times New Roman" w:hAnsi="Times New Roman" w:cs="Times New Roman"/>
          <w:sz w:val="24"/>
          <w:szCs w:val="24"/>
        </w:rPr>
        <w:t>;</w:t>
      </w:r>
    </w:p>
    <w:p w:rsidR="00A340D5" w:rsidRDefault="00A340D5" w:rsidP="00567BF0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ОКАТО – </w:t>
      </w:r>
      <w:r w:rsidR="007A54F6">
        <w:rPr>
          <w:rFonts w:ascii="Times New Roman" w:hAnsi="Times New Roman" w:cs="Times New Roman"/>
          <w:sz w:val="24"/>
          <w:szCs w:val="24"/>
        </w:rPr>
        <w:t>46409000000</w:t>
      </w:r>
      <w:r>
        <w:rPr>
          <w:rFonts w:ascii="Times New Roman" w:hAnsi="Times New Roman" w:cs="Times New Roman"/>
          <w:sz w:val="24"/>
          <w:szCs w:val="24"/>
        </w:rPr>
        <w:t xml:space="preserve"> – города и поселки городского типа областного подчинения Московской области, Домодедово;</w:t>
      </w:r>
    </w:p>
    <w:p w:rsidR="00A340D5" w:rsidRDefault="00A340D5" w:rsidP="006F7135">
      <w:pPr>
        <w:pStyle w:val="a3"/>
        <w:spacing w:after="0"/>
        <w:ind w:left="0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ОКТМО </w:t>
      </w:r>
      <w:r w:rsidRPr="007A54F6">
        <w:rPr>
          <w:rFonts w:ascii="Times New Roman" w:hAnsi="Times New Roman" w:cs="Times New Roman"/>
          <w:sz w:val="24"/>
          <w:szCs w:val="24"/>
        </w:rPr>
        <w:t xml:space="preserve">– </w:t>
      </w:r>
      <w:r w:rsidR="00567BF0" w:rsidRPr="007A54F6">
        <w:rPr>
          <w:rFonts w:ascii="Times New Roman" w:hAnsi="Times New Roman" w:cs="Times New Roman"/>
          <w:sz w:val="24"/>
          <w:szCs w:val="24"/>
        </w:rPr>
        <w:t>46709000001</w:t>
      </w:r>
      <w:r>
        <w:rPr>
          <w:rFonts w:ascii="Times New Roman" w:hAnsi="Times New Roman" w:cs="Times New Roman"/>
          <w:sz w:val="24"/>
          <w:szCs w:val="24"/>
        </w:rPr>
        <w:t>– г. Домодедово;</w:t>
      </w:r>
    </w:p>
    <w:p w:rsidR="00A340D5" w:rsidRDefault="00A340D5" w:rsidP="006F7135">
      <w:pPr>
        <w:pStyle w:val="a3"/>
        <w:spacing w:after="0"/>
        <w:ind w:left="0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ОКОГУ </w:t>
      </w:r>
      <w:r w:rsidRPr="007A54F6">
        <w:rPr>
          <w:rFonts w:ascii="Times New Roman" w:hAnsi="Times New Roman" w:cs="Times New Roman"/>
          <w:sz w:val="24"/>
          <w:szCs w:val="24"/>
        </w:rPr>
        <w:t xml:space="preserve">– </w:t>
      </w:r>
      <w:r w:rsidR="00567BF0" w:rsidRPr="007A54F6">
        <w:rPr>
          <w:rFonts w:ascii="Times New Roman" w:hAnsi="Times New Roman" w:cs="Times New Roman"/>
          <w:sz w:val="24"/>
          <w:szCs w:val="24"/>
        </w:rPr>
        <w:t>3500200</w:t>
      </w:r>
      <w:r>
        <w:rPr>
          <w:rFonts w:ascii="Times New Roman" w:hAnsi="Times New Roman" w:cs="Times New Roman"/>
          <w:sz w:val="24"/>
          <w:szCs w:val="24"/>
        </w:rPr>
        <w:t xml:space="preserve"> – местные администрации городских округов;</w:t>
      </w:r>
    </w:p>
    <w:p w:rsidR="00A340D5" w:rsidRDefault="00A340D5" w:rsidP="006F7135">
      <w:pPr>
        <w:pStyle w:val="a3"/>
        <w:spacing w:after="0"/>
        <w:ind w:left="0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ОКФС – </w:t>
      </w:r>
      <w:r w:rsidR="00567BF0" w:rsidRPr="007A54F6"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 xml:space="preserve"> – муниципальная собственность;</w:t>
      </w:r>
    </w:p>
    <w:p w:rsidR="00A340D5" w:rsidRDefault="00A340D5" w:rsidP="006F7135">
      <w:pPr>
        <w:pStyle w:val="a3"/>
        <w:spacing w:after="0"/>
        <w:ind w:left="0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ОКОПФ – </w:t>
      </w:r>
      <w:r w:rsidR="00567BF0" w:rsidRPr="007A54F6">
        <w:rPr>
          <w:rFonts w:ascii="Times New Roman" w:hAnsi="Times New Roman" w:cs="Times New Roman"/>
          <w:sz w:val="24"/>
          <w:szCs w:val="24"/>
        </w:rPr>
        <w:t>75404</w:t>
      </w:r>
      <w:r>
        <w:rPr>
          <w:rFonts w:ascii="Times New Roman" w:hAnsi="Times New Roman" w:cs="Times New Roman"/>
          <w:sz w:val="24"/>
          <w:szCs w:val="24"/>
        </w:rPr>
        <w:t xml:space="preserve"> – муниципальные казенные учреждения.</w:t>
      </w:r>
    </w:p>
    <w:p w:rsidR="00A340D5" w:rsidRDefault="00A340D5" w:rsidP="00AD5A82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Юридический адрес и фактическое местонахождение: </w:t>
      </w:r>
      <w:r w:rsidR="00567BF0" w:rsidRPr="007A54F6">
        <w:rPr>
          <w:rFonts w:ascii="Times New Roman" w:hAnsi="Times New Roman" w:cs="Times New Roman"/>
          <w:sz w:val="24"/>
          <w:szCs w:val="24"/>
        </w:rPr>
        <w:t>142000, Московская область, город Домодедово, микрорайон Центральный, ул. Первомайская, д. 23</w:t>
      </w:r>
    </w:p>
    <w:p w:rsidR="00A340D5" w:rsidRDefault="00A340D5" w:rsidP="00AD5A82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Управление образования осуществляет</w:t>
      </w:r>
      <w:r w:rsidR="00324CCE">
        <w:rPr>
          <w:rFonts w:ascii="Times New Roman" w:hAnsi="Times New Roman" w:cs="Times New Roman"/>
          <w:sz w:val="24"/>
          <w:szCs w:val="24"/>
        </w:rPr>
        <w:t xml:space="preserve"> функции главного распорядителя бюджетных средств в отношении муниципальных образовательных учреждений городского округа Домодедово.</w:t>
      </w:r>
    </w:p>
    <w:p w:rsidR="00324CCE" w:rsidRDefault="00324CCE" w:rsidP="006F7135">
      <w:pPr>
        <w:pStyle w:val="a3"/>
        <w:spacing w:after="0"/>
        <w:ind w:left="0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Код главы главного распорядителя бюджетных средств </w:t>
      </w:r>
      <w:r w:rsidR="00AA0CB8">
        <w:rPr>
          <w:rFonts w:ascii="Times New Roman" w:hAnsi="Times New Roman" w:cs="Times New Roman"/>
          <w:sz w:val="24"/>
          <w:szCs w:val="24"/>
        </w:rPr>
        <w:t>–</w:t>
      </w:r>
      <w:r w:rsidR="00567BF0" w:rsidRPr="007A54F6">
        <w:rPr>
          <w:rFonts w:ascii="Times New Roman" w:hAnsi="Times New Roman" w:cs="Times New Roman"/>
          <w:sz w:val="24"/>
          <w:szCs w:val="24"/>
        </w:rPr>
        <w:t>114</w:t>
      </w:r>
    </w:p>
    <w:p w:rsidR="00AA0CB8" w:rsidRDefault="00AA0CB8" w:rsidP="007A54F6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Управление образования в лице казенных образовательных учреждений является участником бюджетного процесса.</w:t>
      </w:r>
    </w:p>
    <w:p w:rsidR="00AA0CB8" w:rsidRDefault="00AA0CB8" w:rsidP="00567BF0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Управлению образования в органах федерального казначейства – УФК по Московской области (Финансовое управление администрации городского округа Домодедово) открыты лицевые счета: главного распорядителя (распорядителя) бюджетных средств; лицевой счет получателя бюджетных средств; лицевые счета для учета операций со средствами, поступающими во временное распоряжение.</w:t>
      </w:r>
    </w:p>
    <w:p w:rsidR="00AA0CB8" w:rsidRDefault="00AA0CB8" w:rsidP="007A54F6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п. </w:t>
      </w:r>
      <w:r w:rsidR="009C6906" w:rsidRPr="007A54F6">
        <w:rPr>
          <w:rFonts w:ascii="Times New Roman" w:hAnsi="Times New Roman" w:cs="Times New Roman"/>
          <w:sz w:val="24"/>
          <w:szCs w:val="24"/>
        </w:rPr>
        <w:t>5.1</w:t>
      </w:r>
      <w:r>
        <w:rPr>
          <w:rFonts w:ascii="Times New Roman" w:hAnsi="Times New Roman" w:cs="Times New Roman"/>
          <w:sz w:val="24"/>
          <w:szCs w:val="24"/>
        </w:rPr>
        <w:t xml:space="preserve"> Положения Управление образования возглавляет начальник Управления образования, который руководит деятельностью Управления образования на основе единоначалия.</w:t>
      </w:r>
    </w:p>
    <w:p w:rsidR="00AA0CB8" w:rsidRDefault="00AA0CB8" w:rsidP="00E139D5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 о руководителе объекта экспертно-аналитического мероприятия:</w:t>
      </w:r>
      <w:r>
        <w:rPr>
          <w:rFonts w:ascii="Times New Roman" w:hAnsi="Times New Roman" w:cs="Times New Roman"/>
          <w:sz w:val="24"/>
          <w:szCs w:val="24"/>
        </w:rPr>
        <w:t xml:space="preserve"> Начальником Управления образования администрации городского округа Домодедово в проверяемом </w:t>
      </w:r>
      <w:r w:rsidRPr="00934408">
        <w:rPr>
          <w:rFonts w:ascii="Times New Roman" w:hAnsi="Times New Roman" w:cs="Times New Roman"/>
          <w:sz w:val="24"/>
          <w:szCs w:val="24"/>
        </w:rPr>
        <w:t xml:space="preserve">периоде являлась </w:t>
      </w:r>
      <w:proofErr w:type="spellStart"/>
      <w:r w:rsidRPr="00934408">
        <w:rPr>
          <w:rFonts w:ascii="Times New Roman" w:hAnsi="Times New Roman" w:cs="Times New Roman"/>
          <w:sz w:val="24"/>
          <w:szCs w:val="24"/>
        </w:rPr>
        <w:t>Болмазова</w:t>
      </w:r>
      <w:proofErr w:type="spellEnd"/>
      <w:r w:rsidRPr="00934408">
        <w:rPr>
          <w:rFonts w:ascii="Times New Roman" w:hAnsi="Times New Roman" w:cs="Times New Roman"/>
          <w:sz w:val="24"/>
          <w:szCs w:val="24"/>
        </w:rPr>
        <w:t xml:space="preserve"> Елена Васильевна. Назначена на должность с </w:t>
      </w:r>
      <w:r w:rsidR="00944477" w:rsidRPr="00934408">
        <w:rPr>
          <w:rFonts w:ascii="Times New Roman" w:hAnsi="Times New Roman" w:cs="Times New Roman"/>
          <w:sz w:val="24"/>
          <w:szCs w:val="24"/>
        </w:rPr>
        <w:t>02 марта 2015 года</w:t>
      </w:r>
      <w:r w:rsidR="009C6906" w:rsidRPr="00934408">
        <w:rPr>
          <w:rFonts w:ascii="Times New Roman" w:hAnsi="Times New Roman" w:cs="Times New Roman"/>
          <w:sz w:val="24"/>
          <w:szCs w:val="24"/>
        </w:rPr>
        <w:t xml:space="preserve"> </w:t>
      </w:r>
      <w:r w:rsidRPr="00934408">
        <w:rPr>
          <w:rFonts w:ascii="Times New Roman" w:hAnsi="Times New Roman" w:cs="Times New Roman"/>
          <w:sz w:val="24"/>
          <w:szCs w:val="24"/>
        </w:rPr>
        <w:t>распоряжением</w:t>
      </w:r>
      <w:r w:rsidR="009C6906" w:rsidRPr="00934408">
        <w:rPr>
          <w:rFonts w:ascii="Times New Roman" w:hAnsi="Times New Roman" w:cs="Times New Roman"/>
          <w:sz w:val="24"/>
          <w:szCs w:val="24"/>
        </w:rPr>
        <w:t xml:space="preserve"> </w:t>
      </w:r>
      <w:r w:rsidR="00934408" w:rsidRPr="00934408">
        <w:rPr>
          <w:rFonts w:ascii="Times New Roman" w:hAnsi="Times New Roman" w:cs="Times New Roman"/>
          <w:sz w:val="24"/>
          <w:szCs w:val="24"/>
        </w:rPr>
        <w:t>Администрации</w:t>
      </w:r>
      <w:r w:rsidR="00934408">
        <w:rPr>
          <w:rFonts w:ascii="Times New Roman" w:hAnsi="Times New Roman" w:cs="Times New Roman"/>
          <w:sz w:val="24"/>
          <w:szCs w:val="24"/>
        </w:rPr>
        <w:t xml:space="preserve"> городского округа Домодедово Московской области от 02.03.2015 № 3-73 </w:t>
      </w:r>
      <w:proofErr w:type="spellStart"/>
      <w:r w:rsidR="00934408">
        <w:rPr>
          <w:rFonts w:ascii="Times New Roman" w:hAnsi="Times New Roman" w:cs="Times New Roman"/>
          <w:sz w:val="24"/>
          <w:szCs w:val="24"/>
        </w:rPr>
        <w:t>лс</w:t>
      </w:r>
      <w:proofErr w:type="spellEnd"/>
      <w:r w:rsidR="00934408">
        <w:rPr>
          <w:rFonts w:ascii="Times New Roman" w:hAnsi="Times New Roman" w:cs="Times New Roman"/>
          <w:sz w:val="24"/>
          <w:szCs w:val="24"/>
        </w:rPr>
        <w:t xml:space="preserve"> / 82.</w:t>
      </w:r>
    </w:p>
    <w:p w:rsidR="00E139D5" w:rsidRDefault="00E139D5" w:rsidP="00E139D5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Управление образования по состоянию на 01.01.2025г. имеет </w:t>
      </w:r>
      <w:r w:rsidR="00BF0EE6" w:rsidRPr="007A54F6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 подведомственн</w:t>
      </w:r>
      <w:r w:rsidR="00BF0EE6">
        <w:rPr>
          <w:rFonts w:ascii="Times New Roman" w:hAnsi="Times New Roman" w:cs="Times New Roman"/>
          <w:sz w:val="24"/>
          <w:szCs w:val="24"/>
        </w:rPr>
        <w:t>ое</w:t>
      </w:r>
      <w:r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BF0EE6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, в том числе:</w:t>
      </w:r>
    </w:p>
    <w:p w:rsidR="00E139D5" w:rsidRDefault="00E139D5" w:rsidP="00E139D5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казенные учреждения </w:t>
      </w:r>
      <w:r w:rsidRPr="007A54F6">
        <w:rPr>
          <w:rFonts w:ascii="Times New Roman" w:hAnsi="Times New Roman" w:cs="Times New Roman"/>
          <w:sz w:val="24"/>
          <w:szCs w:val="24"/>
        </w:rPr>
        <w:t xml:space="preserve">–  </w:t>
      </w:r>
      <w:r w:rsidR="00BF0EE6" w:rsidRPr="007A54F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(получатели бюджетных средств);</w:t>
      </w:r>
    </w:p>
    <w:p w:rsidR="00E139D5" w:rsidRPr="007A54F6" w:rsidRDefault="00E139D5" w:rsidP="00E139D5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бюджетные учреждения </w:t>
      </w:r>
      <w:r w:rsidRPr="007A54F6">
        <w:rPr>
          <w:rFonts w:ascii="Times New Roman" w:hAnsi="Times New Roman" w:cs="Times New Roman"/>
          <w:sz w:val="24"/>
          <w:szCs w:val="24"/>
        </w:rPr>
        <w:t xml:space="preserve">– </w:t>
      </w:r>
      <w:r w:rsidR="00BF0EE6" w:rsidRPr="007A54F6">
        <w:rPr>
          <w:rFonts w:ascii="Times New Roman" w:hAnsi="Times New Roman" w:cs="Times New Roman"/>
          <w:sz w:val="24"/>
          <w:szCs w:val="24"/>
        </w:rPr>
        <w:t xml:space="preserve">3 </w:t>
      </w:r>
      <w:r w:rsidRPr="007A54F6">
        <w:rPr>
          <w:rFonts w:ascii="Times New Roman" w:hAnsi="Times New Roman" w:cs="Times New Roman"/>
          <w:sz w:val="24"/>
          <w:szCs w:val="24"/>
        </w:rPr>
        <w:t>(не участники бюджетного процесса);</w:t>
      </w:r>
    </w:p>
    <w:p w:rsidR="00E139D5" w:rsidRDefault="00E139D5" w:rsidP="00E139D5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A54F6">
        <w:rPr>
          <w:rFonts w:ascii="Times New Roman" w:hAnsi="Times New Roman" w:cs="Times New Roman"/>
          <w:sz w:val="24"/>
          <w:szCs w:val="24"/>
        </w:rPr>
        <w:t xml:space="preserve">- автономные учреждения – </w:t>
      </w:r>
      <w:r w:rsidR="00BF0EE6" w:rsidRPr="007A54F6">
        <w:rPr>
          <w:rFonts w:ascii="Times New Roman" w:hAnsi="Times New Roman" w:cs="Times New Roman"/>
          <w:sz w:val="24"/>
          <w:szCs w:val="24"/>
        </w:rPr>
        <w:t>17</w:t>
      </w:r>
      <w:r w:rsidR="00BF0E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(не участники бюджетного процесса).</w:t>
      </w:r>
    </w:p>
    <w:p w:rsidR="00E139D5" w:rsidRDefault="00E139D5" w:rsidP="00E139D5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Бухгалтерское обслуживание финансово-хозяйственной деятельности Управления образования в проверяемом периоде осуществляло </w:t>
      </w:r>
      <w:r w:rsidR="00FC0EB6" w:rsidRPr="007A54F6">
        <w:rPr>
          <w:rFonts w:ascii="Times New Roman" w:hAnsi="Times New Roman" w:cs="Times New Roman"/>
          <w:sz w:val="24"/>
          <w:szCs w:val="24"/>
        </w:rPr>
        <w:t>Муниципальное казенное учреждение городского округа Домодедово «Централизованная бухгалтерия» (МКУ «ЦБ»)</w:t>
      </w:r>
      <w:r>
        <w:rPr>
          <w:rFonts w:ascii="Times New Roman" w:hAnsi="Times New Roman" w:cs="Times New Roman"/>
          <w:sz w:val="24"/>
          <w:szCs w:val="24"/>
        </w:rPr>
        <w:t xml:space="preserve"> на основании Договора о бухгалтерском обслуживании </w:t>
      </w:r>
      <w:r w:rsidRPr="00934408">
        <w:rPr>
          <w:rFonts w:ascii="Times New Roman" w:hAnsi="Times New Roman" w:cs="Times New Roman"/>
          <w:sz w:val="24"/>
          <w:szCs w:val="24"/>
        </w:rPr>
        <w:t xml:space="preserve">от </w:t>
      </w:r>
      <w:r w:rsidR="007A54F6" w:rsidRPr="00934408">
        <w:rPr>
          <w:rFonts w:ascii="Times New Roman" w:hAnsi="Times New Roman" w:cs="Times New Roman"/>
          <w:sz w:val="24"/>
          <w:szCs w:val="24"/>
        </w:rPr>
        <w:t>20.12.2017</w:t>
      </w:r>
      <w:r w:rsidRPr="00934408">
        <w:rPr>
          <w:rFonts w:ascii="Times New Roman" w:hAnsi="Times New Roman" w:cs="Times New Roman"/>
          <w:sz w:val="24"/>
          <w:szCs w:val="24"/>
        </w:rPr>
        <w:t xml:space="preserve"> № </w:t>
      </w:r>
      <w:r w:rsidR="007A54F6" w:rsidRPr="00934408">
        <w:rPr>
          <w:rFonts w:ascii="Times New Roman" w:hAnsi="Times New Roman" w:cs="Times New Roman"/>
          <w:sz w:val="24"/>
          <w:szCs w:val="24"/>
        </w:rPr>
        <w:t>88</w:t>
      </w:r>
      <w:r w:rsidRPr="00934408">
        <w:rPr>
          <w:rFonts w:ascii="Times New Roman" w:hAnsi="Times New Roman" w:cs="Times New Roman"/>
          <w:sz w:val="24"/>
          <w:szCs w:val="24"/>
        </w:rPr>
        <w:t>.</w:t>
      </w:r>
    </w:p>
    <w:p w:rsidR="00E139D5" w:rsidRDefault="001F4E2F" w:rsidP="00E139D5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A54F6">
        <w:rPr>
          <w:rFonts w:ascii="Times New Roman" w:hAnsi="Times New Roman" w:cs="Times New Roman"/>
          <w:sz w:val="24"/>
          <w:szCs w:val="24"/>
        </w:rPr>
        <w:t>МКУ «ЦБ»</w:t>
      </w:r>
      <w:r w:rsidR="00E139D5">
        <w:rPr>
          <w:rFonts w:ascii="Times New Roman" w:hAnsi="Times New Roman" w:cs="Times New Roman"/>
          <w:sz w:val="24"/>
          <w:szCs w:val="24"/>
        </w:rPr>
        <w:t xml:space="preserve"> представляет консолидированную бюджетную (бухгалтерскую) отчетность, сформированную на основании бюджетной (бухгалтерской) отчетности подведомственных учреждений.</w:t>
      </w:r>
    </w:p>
    <w:p w:rsidR="001F4E2F" w:rsidRDefault="001F4E2F" w:rsidP="00E139D5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4E2F">
        <w:rPr>
          <w:rFonts w:ascii="Times New Roman" w:hAnsi="Times New Roman" w:cs="Times New Roman"/>
          <w:b/>
          <w:sz w:val="24"/>
          <w:szCs w:val="24"/>
        </w:rPr>
        <w:t>Сведения о руководителе МКУ «ЦБ».</w:t>
      </w:r>
    </w:p>
    <w:p w:rsidR="001F4E2F" w:rsidRDefault="001F4E2F" w:rsidP="00E139D5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Директором МКУ «ЦБ» в проверяемом периоде являлась Князева Наталья </w:t>
      </w:r>
      <w:r w:rsidRPr="00510A09">
        <w:rPr>
          <w:rFonts w:ascii="Times New Roman" w:hAnsi="Times New Roman" w:cs="Times New Roman"/>
          <w:sz w:val="24"/>
          <w:szCs w:val="24"/>
        </w:rPr>
        <w:t>Викторовна (</w:t>
      </w:r>
      <w:r w:rsidR="00510A09" w:rsidRPr="00510A09">
        <w:rPr>
          <w:rFonts w:ascii="Times New Roman" w:hAnsi="Times New Roman" w:cs="Times New Roman"/>
          <w:sz w:val="24"/>
          <w:szCs w:val="24"/>
        </w:rPr>
        <w:t>приказ №38-ЛС от 18.04.2008 г.</w:t>
      </w:r>
      <w:r w:rsidRPr="00510A09">
        <w:rPr>
          <w:rFonts w:ascii="Times New Roman" w:hAnsi="Times New Roman" w:cs="Times New Roman"/>
          <w:sz w:val="24"/>
          <w:szCs w:val="24"/>
        </w:rPr>
        <w:t>)</w:t>
      </w:r>
    </w:p>
    <w:p w:rsidR="001F4E2F" w:rsidRDefault="001F4E2F" w:rsidP="00E139D5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Сведения о главном бухгалтере объекта экспертно-аналитического мероприятия: </w:t>
      </w:r>
      <w:r w:rsidRPr="001F4E2F">
        <w:rPr>
          <w:rFonts w:ascii="Times New Roman" w:hAnsi="Times New Roman" w:cs="Times New Roman"/>
          <w:sz w:val="24"/>
          <w:szCs w:val="24"/>
        </w:rPr>
        <w:t xml:space="preserve">с </w:t>
      </w:r>
      <w:r w:rsidR="00510A09">
        <w:rPr>
          <w:rFonts w:ascii="Times New Roman" w:hAnsi="Times New Roman" w:cs="Times New Roman"/>
          <w:sz w:val="24"/>
          <w:szCs w:val="24"/>
        </w:rPr>
        <w:t>09.01.2018 г</w:t>
      </w:r>
      <w:r w:rsidR="00510A09" w:rsidRPr="00510A09">
        <w:rPr>
          <w:rFonts w:ascii="Times New Roman" w:hAnsi="Times New Roman" w:cs="Times New Roman"/>
          <w:sz w:val="24"/>
          <w:szCs w:val="24"/>
        </w:rPr>
        <w:t>.</w:t>
      </w:r>
      <w:r w:rsidRPr="00510A09">
        <w:rPr>
          <w:rFonts w:ascii="Times New Roman" w:hAnsi="Times New Roman" w:cs="Times New Roman"/>
          <w:sz w:val="24"/>
          <w:szCs w:val="24"/>
        </w:rPr>
        <w:t xml:space="preserve"> по настоящее время</w:t>
      </w:r>
      <w:r w:rsidR="00271C73" w:rsidRPr="00510A09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7A54F6" w:rsidRPr="00510A09">
        <w:rPr>
          <w:rFonts w:ascii="Times New Roman" w:hAnsi="Times New Roman" w:cs="Times New Roman"/>
          <w:sz w:val="24"/>
          <w:szCs w:val="24"/>
        </w:rPr>
        <w:t>Филягина</w:t>
      </w:r>
      <w:proofErr w:type="spellEnd"/>
      <w:r w:rsidR="007A54F6" w:rsidRPr="00510A09">
        <w:rPr>
          <w:rFonts w:ascii="Times New Roman" w:hAnsi="Times New Roman" w:cs="Times New Roman"/>
          <w:sz w:val="24"/>
          <w:szCs w:val="24"/>
        </w:rPr>
        <w:t xml:space="preserve"> Наталья Николаевна </w:t>
      </w:r>
      <w:r w:rsidR="00271C73" w:rsidRPr="00510A09">
        <w:rPr>
          <w:rFonts w:ascii="Times New Roman" w:hAnsi="Times New Roman" w:cs="Times New Roman"/>
          <w:sz w:val="24"/>
          <w:szCs w:val="24"/>
        </w:rPr>
        <w:t xml:space="preserve">(приказ </w:t>
      </w:r>
      <w:r w:rsidR="00510A09">
        <w:rPr>
          <w:rFonts w:ascii="Times New Roman" w:hAnsi="Times New Roman" w:cs="Times New Roman"/>
          <w:sz w:val="24"/>
          <w:szCs w:val="24"/>
        </w:rPr>
        <w:t>от 09.01.2018 г. №1/1-ЛС.</w:t>
      </w:r>
      <w:proofErr w:type="gramEnd"/>
    </w:p>
    <w:p w:rsidR="00271C73" w:rsidRDefault="00271C73" w:rsidP="00E139D5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71C73" w:rsidRDefault="00271C73" w:rsidP="00271C73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Проверка соблюдения сроков представления годовой бюджетной (бухгалтерской) отчетности</w:t>
      </w:r>
    </w:p>
    <w:p w:rsidR="00271C73" w:rsidRDefault="00271C73" w:rsidP="00DE5A94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Консолидированн</w:t>
      </w:r>
      <w:r w:rsidR="006B4353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я годовая бюджетная отчетность Управления образования за 2024 год (далее – сводная бюджетная отчетность), сформированная в виде электронного документа, в соответствии с пунктом 4 Инструкции №191н представлена в Финансовое управление администрации городского округа Домодедово в электронном виде с использованием подсистемы сбора и формирования отчетности государственной информационной системы «Региональный электронный бюджет Московской области» с применением усиленных квалифицированных электронных подписей</w:t>
      </w:r>
      <w:r w:rsidR="00CC2627">
        <w:rPr>
          <w:rFonts w:ascii="Times New Roman" w:hAnsi="Times New Roman" w:cs="Times New Roman"/>
          <w:sz w:val="24"/>
          <w:szCs w:val="24"/>
        </w:rPr>
        <w:t>,</w:t>
      </w:r>
      <w:r w:rsidR="00D405B9">
        <w:rPr>
          <w:rFonts w:ascii="Times New Roman" w:hAnsi="Times New Roman" w:cs="Times New Roman"/>
          <w:sz w:val="24"/>
          <w:szCs w:val="24"/>
        </w:rPr>
        <w:t xml:space="preserve"> что соответствует</w:t>
      </w:r>
      <w:r w:rsidR="00CC2627">
        <w:rPr>
          <w:rFonts w:ascii="Times New Roman" w:hAnsi="Times New Roman" w:cs="Times New Roman"/>
          <w:sz w:val="24"/>
          <w:szCs w:val="24"/>
        </w:rPr>
        <w:t xml:space="preserve"> </w:t>
      </w:r>
      <w:r w:rsidR="00D405B9">
        <w:rPr>
          <w:rFonts w:ascii="Times New Roman" w:hAnsi="Times New Roman" w:cs="Times New Roman"/>
          <w:sz w:val="24"/>
          <w:szCs w:val="24"/>
        </w:rPr>
        <w:t>срокам</w:t>
      </w:r>
      <w:proofErr w:type="gramEnd"/>
      <w:r w:rsidR="00D405B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405B9">
        <w:rPr>
          <w:rFonts w:ascii="Times New Roman" w:hAnsi="Times New Roman" w:cs="Times New Roman"/>
          <w:sz w:val="24"/>
          <w:szCs w:val="24"/>
        </w:rPr>
        <w:t xml:space="preserve">ее представления, установленным </w:t>
      </w:r>
      <w:r w:rsidR="00CC2627">
        <w:rPr>
          <w:rFonts w:ascii="Times New Roman" w:hAnsi="Times New Roman" w:cs="Times New Roman"/>
          <w:sz w:val="24"/>
          <w:szCs w:val="24"/>
        </w:rPr>
        <w:t>р</w:t>
      </w:r>
      <w:r w:rsidR="00DE5A94" w:rsidRPr="00CC2627">
        <w:rPr>
          <w:rFonts w:ascii="Times New Roman" w:hAnsi="Times New Roman" w:cs="Times New Roman"/>
          <w:sz w:val="24"/>
          <w:szCs w:val="24"/>
        </w:rPr>
        <w:t>аспоряжением</w:t>
      </w:r>
      <w:r w:rsidR="00DE5A94">
        <w:rPr>
          <w:rFonts w:ascii="Times New Roman" w:hAnsi="Times New Roman" w:cs="Times New Roman"/>
          <w:sz w:val="24"/>
          <w:szCs w:val="24"/>
        </w:rPr>
        <w:t xml:space="preserve"> </w:t>
      </w:r>
      <w:r w:rsidR="00D405B9">
        <w:rPr>
          <w:rFonts w:ascii="Times New Roman" w:hAnsi="Times New Roman" w:cs="Times New Roman"/>
          <w:sz w:val="24"/>
          <w:szCs w:val="24"/>
        </w:rPr>
        <w:t xml:space="preserve">Финансового управления администрации городского округа Домодедово </w:t>
      </w:r>
      <w:r w:rsidR="00D405B9" w:rsidRPr="00CC2627">
        <w:rPr>
          <w:rFonts w:ascii="Times New Roman" w:hAnsi="Times New Roman" w:cs="Times New Roman"/>
          <w:sz w:val="24"/>
          <w:szCs w:val="24"/>
        </w:rPr>
        <w:t xml:space="preserve">от </w:t>
      </w:r>
      <w:r w:rsidR="00DE5A94" w:rsidRPr="00CC2627">
        <w:rPr>
          <w:rFonts w:ascii="Times New Roman" w:hAnsi="Times New Roman" w:cs="Times New Roman"/>
          <w:sz w:val="24"/>
          <w:szCs w:val="24"/>
        </w:rPr>
        <w:t xml:space="preserve">20.12.2024 </w:t>
      </w:r>
      <w:r w:rsidR="00D405B9" w:rsidRPr="00CC2627">
        <w:rPr>
          <w:rFonts w:ascii="Times New Roman" w:hAnsi="Times New Roman" w:cs="Times New Roman"/>
          <w:sz w:val="24"/>
          <w:szCs w:val="24"/>
        </w:rPr>
        <w:t>№</w:t>
      </w:r>
      <w:r w:rsidR="00DE5A94" w:rsidRPr="00CC2627">
        <w:rPr>
          <w:rFonts w:ascii="Times New Roman" w:hAnsi="Times New Roman" w:cs="Times New Roman"/>
          <w:sz w:val="24"/>
          <w:szCs w:val="24"/>
        </w:rPr>
        <w:t xml:space="preserve"> 1-04-1/7</w:t>
      </w:r>
      <w:r w:rsidR="00D405B9">
        <w:rPr>
          <w:rFonts w:ascii="Times New Roman" w:hAnsi="Times New Roman" w:cs="Times New Roman"/>
          <w:sz w:val="24"/>
          <w:szCs w:val="24"/>
        </w:rPr>
        <w:t xml:space="preserve"> «О годовой бюджетной и бухгалтерской отчетности за 2024 год, квартальной и месячной отчетности в 2025 году».</w:t>
      </w:r>
      <w:proofErr w:type="gramEnd"/>
    </w:p>
    <w:p w:rsidR="00D405B9" w:rsidRDefault="00D405B9" w:rsidP="00DE5A94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Консолидированная бухгалтерская отчетность подведомственных Управлению образования муниципальных образовательных бюджетных и автономных учреждений (сводная бухгалтерская отчетность), сформированная в виде электронного документа, в соответствии с пунктом 6 Инструкции №33н представлена в Финансовое управление администрации городского округа Домодедово в электронном виде с использованием подсистемы сбора и формирования отчетности государственной информационной системы «Региональный электронный бюджет Московской области» с применением усиленных квалифицированных электронных подписей, что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соответствует срокам ее представления.</w:t>
      </w:r>
    </w:p>
    <w:p w:rsidR="00D405B9" w:rsidRDefault="00D405B9" w:rsidP="00271C73">
      <w:pPr>
        <w:pStyle w:val="a3"/>
        <w:spacing w:after="0"/>
        <w:ind w:left="0" w:firstLine="851"/>
        <w:rPr>
          <w:rFonts w:ascii="Times New Roman" w:hAnsi="Times New Roman" w:cs="Times New Roman"/>
          <w:sz w:val="24"/>
          <w:szCs w:val="24"/>
        </w:rPr>
      </w:pPr>
    </w:p>
    <w:p w:rsidR="001F4E2F" w:rsidRDefault="00D405B9" w:rsidP="00D405B9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Проверка полноты сводной бюджетной (бухгалтерской) отчетности главного распорядителя бюджетных средств, ее соответствие требованиям</w:t>
      </w:r>
      <w:r w:rsidR="00D048AF">
        <w:rPr>
          <w:rFonts w:ascii="Times New Roman" w:hAnsi="Times New Roman" w:cs="Times New Roman"/>
          <w:b/>
          <w:sz w:val="24"/>
          <w:szCs w:val="24"/>
        </w:rPr>
        <w:t xml:space="preserve"> нормативных правовых актов по составу и содержанию.</w:t>
      </w:r>
    </w:p>
    <w:p w:rsidR="00D048AF" w:rsidRDefault="00D048AF" w:rsidP="00D048A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48AF" w:rsidRPr="00D048AF" w:rsidRDefault="00D048AF" w:rsidP="00D048AF">
      <w:pPr>
        <w:pStyle w:val="a3"/>
        <w:numPr>
          <w:ilvl w:val="1"/>
          <w:numId w:val="1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48AF">
        <w:rPr>
          <w:rFonts w:ascii="Times New Roman" w:hAnsi="Times New Roman" w:cs="Times New Roman"/>
          <w:b/>
          <w:sz w:val="24"/>
          <w:szCs w:val="24"/>
        </w:rPr>
        <w:t>Оценка полноты консолидированной бюджетной отчетности по составу и формам в соответствии с Инструкцией №191н.</w:t>
      </w:r>
    </w:p>
    <w:p w:rsidR="00D048AF" w:rsidRDefault="00D048AF" w:rsidP="00D048AF">
      <w:pPr>
        <w:pStyle w:val="a3"/>
        <w:spacing w:after="0"/>
        <w:ind w:left="1211"/>
        <w:rPr>
          <w:rFonts w:ascii="Times New Roman" w:hAnsi="Times New Roman" w:cs="Times New Roman"/>
          <w:b/>
          <w:sz w:val="24"/>
          <w:szCs w:val="24"/>
        </w:rPr>
      </w:pPr>
    </w:p>
    <w:p w:rsidR="00D048AF" w:rsidRDefault="00D048AF" w:rsidP="00D048AF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результате </w:t>
      </w:r>
      <w:proofErr w:type="gramStart"/>
      <w:r>
        <w:rPr>
          <w:rFonts w:ascii="Times New Roman" w:hAnsi="Times New Roman" w:cs="Times New Roman"/>
          <w:sz w:val="24"/>
          <w:szCs w:val="24"/>
        </w:rPr>
        <w:t>оценки полноты сводной бюджетной отчетности</w:t>
      </w:r>
      <w:r w:rsidR="0046115B">
        <w:rPr>
          <w:rFonts w:ascii="Times New Roman" w:hAnsi="Times New Roman" w:cs="Times New Roman"/>
          <w:sz w:val="24"/>
          <w:szCs w:val="24"/>
        </w:rPr>
        <w:t xml:space="preserve"> главного распорядителя бюджетных средств</w:t>
      </w:r>
      <w:proofErr w:type="gramEnd"/>
      <w:r w:rsidR="0046115B">
        <w:rPr>
          <w:rFonts w:ascii="Times New Roman" w:hAnsi="Times New Roman" w:cs="Times New Roman"/>
          <w:sz w:val="24"/>
          <w:szCs w:val="24"/>
        </w:rPr>
        <w:t xml:space="preserve"> по составу и формам, установленным пунктом 3 статьи 264.1 Бюджетного кодекса РФ, пунктом 11.1 Инструкции №191н установлено следующее:</w:t>
      </w:r>
    </w:p>
    <w:p w:rsidR="0046115B" w:rsidRDefault="0046115B" w:rsidP="00D048AF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Бюджетная отчетность включает формы, предусмотренные Инструкцией №191н.</w:t>
      </w:r>
    </w:p>
    <w:p w:rsidR="0046115B" w:rsidRDefault="0046115B" w:rsidP="00D048AF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Проверены все представленные формы, показатели форм проверены выборочным методом.</w:t>
      </w:r>
    </w:p>
    <w:p w:rsidR="0046115B" w:rsidRDefault="0046115B" w:rsidP="00D048AF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проверке представлены следующие формы бюджетной отчетности:</w:t>
      </w:r>
    </w:p>
    <w:p w:rsidR="0046115B" w:rsidRDefault="0046115B" w:rsidP="0046115B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(ф.0503130);</w:t>
      </w:r>
    </w:p>
    <w:p w:rsidR="0046115B" w:rsidRDefault="0046115B" w:rsidP="0046115B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справка по заключению счетов бюджетного учета отчетного финансового года (ф.0503110);</w:t>
      </w:r>
    </w:p>
    <w:p w:rsidR="0046115B" w:rsidRDefault="0046115B" w:rsidP="0046115B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отчет о финансовых результатах деятельности (ф. 0503121);</w:t>
      </w:r>
    </w:p>
    <w:p w:rsidR="0046115B" w:rsidRDefault="0046115B" w:rsidP="0046115B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отчет о движении денежных средств (ф.0503123);</w:t>
      </w:r>
    </w:p>
    <w:p w:rsidR="0046115B" w:rsidRDefault="00084DDC" w:rsidP="0046115B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6115B">
        <w:rPr>
          <w:rFonts w:ascii="Times New Roman" w:hAnsi="Times New Roman" w:cs="Times New Roman"/>
          <w:sz w:val="24"/>
          <w:szCs w:val="24"/>
        </w:rPr>
        <w:t>отчет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6115B">
        <w:rPr>
          <w:rFonts w:ascii="Times New Roman" w:hAnsi="Times New Roman" w:cs="Times New Roman"/>
          <w:sz w:val="24"/>
          <w:szCs w:val="24"/>
        </w:rPr>
        <w:t xml:space="preserve">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бюджета, главного администратора, администратора доходов бюджета (ф.0503127);</w:t>
      </w:r>
    </w:p>
    <w:p w:rsidR="0046115B" w:rsidRDefault="0046115B" w:rsidP="0046115B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отчет о бюджетных назначениях (ф.1503127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46115B" w:rsidRDefault="0046115B" w:rsidP="0046115B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отчет о бюджетных обязательствах (ф.0503128);</w:t>
      </w:r>
    </w:p>
    <w:p w:rsidR="0046115B" w:rsidRDefault="004668A9" w:rsidP="0046115B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отчет о бюджетных назначениях (ф.0503128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4668A9" w:rsidRDefault="004668A9" w:rsidP="0046115B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пояснительная записка (ф.0503160) с приложениями.</w:t>
      </w:r>
    </w:p>
    <w:p w:rsidR="004668A9" w:rsidRDefault="004668A9" w:rsidP="0046115B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Пояснительная записка (ф. 0503160) содержит разделы:</w:t>
      </w:r>
    </w:p>
    <w:p w:rsidR="004668A9" w:rsidRDefault="004668A9" w:rsidP="004668A9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1 Организационная структура субъекта бюджетной отчетности,</w:t>
      </w:r>
    </w:p>
    <w:p w:rsidR="004668A9" w:rsidRDefault="004668A9" w:rsidP="004668A9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2 Результаты деятельности субъекта бюджетной отчетности,</w:t>
      </w:r>
    </w:p>
    <w:p w:rsidR="004668A9" w:rsidRDefault="004668A9" w:rsidP="004668A9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3 Анализ отчета об исполнении бюджета субъектом бюджетной отчетности,</w:t>
      </w:r>
    </w:p>
    <w:p w:rsidR="004668A9" w:rsidRDefault="004668A9" w:rsidP="004668A9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Раздел 4 Анализ показателей бухгалтерской отчетности субъекта бюджетной отчетности,</w:t>
      </w:r>
    </w:p>
    <w:p w:rsidR="004668A9" w:rsidRDefault="004668A9" w:rsidP="004668A9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5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>
        <w:rPr>
          <w:rFonts w:ascii="Times New Roman" w:hAnsi="Times New Roman" w:cs="Times New Roman"/>
          <w:sz w:val="24"/>
          <w:szCs w:val="24"/>
        </w:rPr>
        <w:t>рочие вопросы деятельности субъекта бюджетной отчетности.</w:t>
      </w:r>
    </w:p>
    <w:p w:rsidR="004668A9" w:rsidRDefault="004668A9" w:rsidP="004668A9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составе Пояснительной записки (ф.0503160) представлены следующие таблицы, установленные Инструкцией №191н:</w:t>
      </w:r>
    </w:p>
    <w:p w:rsidR="004668A9" w:rsidRDefault="004668A9" w:rsidP="004668A9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№3 «Сведения об исполнении текстовых статей закона (решения) о бюджете»;</w:t>
      </w:r>
    </w:p>
    <w:p w:rsidR="004668A9" w:rsidRDefault="004668A9" w:rsidP="004668A9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№4 «Сведения об основных положениях учетной политики»;</w:t>
      </w:r>
    </w:p>
    <w:p w:rsidR="004668A9" w:rsidRDefault="004668A9" w:rsidP="004668A9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№11 «Сведения об организационной структуре субъекта бюджетной отчетности»;</w:t>
      </w:r>
    </w:p>
    <w:p w:rsidR="004668A9" w:rsidRDefault="004668A9" w:rsidP="004668A9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№12 «Сведения о результатах деятельности субъекта бюджетной отчетности»;</w:t>
      </w:r>
    </w:p>
    <w:p w:rsidR="004668A9" w:rsidRDefault="004668A9" w:rsidP="004668A9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№13 «Анализ отчета об исполнении бюджета субъектом бюджетной отчетности»;</w:t>
      </w:r>
    </w:p>
    <w:p w:rsidR="004668A9" w:rsidRDefault="004668A9" w:rsidP="004668A9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№14 «Анализ показателей отчетности субъекта бюджетной отчетности»;</w:t>
      </w:r>
    </w:p>
    <w:p w:rsidR="004668A9" w:rsidRDefault="004668A9" w:rsidP="004668A9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№15 «Причины увеличения просроченной задолженности»;</w:t>
      </w:r>
    </w:p>
    <w:p w:rsidR="004668A9" w:rsidRDefault="004668A9" w:rsidP="004668A9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№16 «Прочие вопросы деятельности субъекта бюджетной отчетности».</w:t>
      </w:r>
    </w:p>
    <w:p w:rsidR="00B63B02" w:rsidRDefault="00B63B02" w:rsidP="004668A9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составе Пояснительной записки к бюджетной отчетности (ф.05013160) представлены следующие приложения:</w:t>
      </w:r>
    </w:p>
    <w:p w:rsidR="00B63B02" w:rsidRDefault="00B63B02" w:rsidP="004668A9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сведения об исполнении бюджета (ф.0503164);</w:t>
      </w:r>
    </w:p>
    <w:p w:rsidR="00B63B02" w:rsidRDefault="00B63B02" w:rsidP="004668A9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сведения о движении нефинансовых активов (ф.0503168);</w:t>
      </w:r>
    </w:p>
    <w:p w:rsidR="00B63B02" w:rsidRDefault="00B63B02" w:rsidP="004668A9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сведения по дебиторской и кредиторской задолженности (вид задолженности – </w:t>
      </w:r>
      <w:proofErr w:type="gramStart"/>
      <w:r>
        <w:rPr>
          <w:rFonts w:ascii="Times New Roman" w:hAnsi="Times New Roman" w:cs="Times New Roman"/>
          <w:sz w:val="24"/>
          <w:szCs w:val="24"/>
        </w:rPr>
        <w:t>дебиторская</w:t>
      </w:r>
      <w:proofErr w:type="gramEnd"/>
      <w:r>
        <w:rPr>
          <w:rFonts w:ascii="Times New Roman" w:hAnsi="Times New Roman" w:cs="Times New Roman"/>
          <w:sz w:val="24"/>
          <w:szCs w:val="24"/>
        </w:rPr>
        <w:t>) (ф.0503169);</w:t>
      </w:r>
    </w:p>
    <w:p w:rsidR="00B63B02" w:rsidRDefault="00B63B02" w:rsidP="004668A9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сведения по дебиторской и кредиторской задолженности (вид задолженности – </w:t>
      </w:r>
      <w:proofErr w:type="gramStart"/>
      <w:r>
        <w:rPr>
          <w:rFonts w:ascii="Times New Roman" w:hAnsi="Times New Roman" w:cs="Times New Roman"/>
          <w:sz w:val="24"/>
          <w:szCs w:val="24"/>
        </w:rPr>
        <w:t>кредиторская</w:t>
      </w:r>
      <w:proofErr w:type="gramEnd"/>
      <w:r>
        <w:rPr>
          <w:rFonts w:ascii="Times New Roman" w:hAnsi="Times New Roman" w:cs="Times New Roman"/>
          <w:sz w:val="24"/>
          <w:szCs w:val="24"/>
        </w:rPr>
        <w:t>) (ф.0503169);</w:t>
      </w:r>
    </w:p>
    <w:p w:rsidR="00B63B02" w:rsidRDefault="00B63B02" w:rsidP="004668A9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сведения об изменении остатков валюты баланса (ф.0503173);</w:t>
      </w:r>
    </w:p>
    <w:p w:rsidR="00B63B02" w:rsidRDefault="00B63B02" w:rsidP="004668A9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сведения о принятых и неисполненных обязательствах получателя бюджетных средств (ф.0503175);</w:t>
      </w:r>
    </w:p>
    <w:p w:rsidR="00B63B02" w:rsidRDefault="00B63B02" w:rsidP="004668A9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сведения об остатках денежных средств на счетах получателя бюджетных средств (ф. 0503178).</w:t>
      </w:r>
    </w:p>
    <w:p w:rsidR="00B63B02" w:rsidRDefault="00424DB4" w:rsidP="004668A9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Также в составе сводной годовой бюджетной отчетности представлены:</w:t>
      </w:r>
    </w:p>
    <w:p w:rsidR="00424DB4" w:rsidRDefault="00424DB4" w:rsidP="004668A9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справочная таблица к отчету об исполнении консолидированного бюджета субъекта Российской Федерации (0503387).</w:t>
      </w:r>
    </w:p>
    <w:p w:rsidR="00424DB4" w:rsidRDefault="00424DB4" w:rsidP="004668A9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справка по безвозмездным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неденежным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поступлениям и передачам (ф.</w:t>
      </w:r>
      <w:r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424DB4">
        <w:rPr>
          <w:rFonts w:ascii="Times New Roman" w:hAnsi="Times New Roman" w:cs="Times New Roman"/>
          <w:sz w:val="24"/>
          <w:szCs w:val="24"/>
        </w:rPr>
        <w:t>50_159)</w:t>
      </w:r>
      <w:r>
        <w:rPr>
          <w:rFonts w:ascii="Times New Roman" w:hAnsi="Times New Roman" w:cs="Times New Roman"/>
          <w:sz w:val="24"/>
          <w:szCs w:val="24"/>
        </w:rPr>
        <w:t xml:space="preserve"> на 01.01.2025 по учреждениям в разрезе видов деятельности.</w:t>
      </w:r>
    </w:p>
    <w:p w:rsidR="00424DB4" w:rsidRDefault="00424DB4" w:rsidP="004668A9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текстовой части Пояснительной записки (ф. 0503160) имеется информация о том, что «Формы отчетности с отсутствующими числовыми значениями показателей сформированы</w:t>
      </w:r>
      <w:r w:rsidR="00FC0EB6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представлены на проверку средствами программного комплекса ГИС РЭБ Подсистема сбора и формирования отчетности».</w:t>
      </w:r>
    </w:p>
    <w:p w:rsidR="00424DB4" w:rsidRDefault="00424DB4" w:rsidP="004668A9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Данные вступительного баланса (ф.0503130) на начало года соответствуют аналогичным показателям на конец предыдущего года (ф.0503130).</w:t>
      </w:r>
    </w:p>
    <w:p w:rsidR="00424DB4" w:rsidRDefault="00424DB4" w:rsidP="004668A9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Проверка соответствия показателей Баланса (ф.0503130) с другими формами бухгалтерской отчетности и регистрами бухгалтерского учета показала:</w:t>
      </w:r>
    </w:p>
    <w:p w:rsidR="00424DB4" w:rsidRDefault="00424DB4" w:rsidP="004668A9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показатели Баланса (ф. 0503130) соответствуют контрольным соотношениям показателей сведений о движении нефинансовых активов (ф. 0503168);</w:t>
      </w:r>
    </w:p>
    <w:p w:rsidR="00424DB4" w:rsidRDefault="00424DB4" w:rsidP="004668A9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показатели Справки о наличии имущества и обязательств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забалансовых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счетах в составе Баланса </w:t>
      </w:r>
      <w:r w:rsidRPr="00BF3030">
        <w:rPr>
          <w:rFonts w:ascii="Times New Roman" w:hAnsi="Times New Roman" w:cs="Times New Roman"/>
          <w:sz w:val="24"/>
          <w:szCs w:val="24"/>
        </w:rPr>
        <w:t>(ф. 0503130)</w:t>
      </w:r>
      <w:r w:rsidR="00575EB4">
        <w:rPr>
          <w:rFonts w:ascii="Times New Roman" w:hAnsi="Times New Roman" w:cs="Times New Roman"/>
          <w:sz w:val="24"/>
          <w:szCs w:val="24"/>
        </w:rPr>
        <w:t xml:space="preserve"> соответствуют контрольным соотношениям показателей сведений о движении нефинансовых активов (ф.0503168);</w:t>
      </w:r>
    </w:p>
    <w:p w:rsidR="00575EB4" w:rsidRDefault="00575EB4" w:rsidP="004668A9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проверка контрольных соотношений показателей Баланса (ф.0503130) с формой «Сведения по дебиторской и кредиторской задолженности» (ф. 0503169) расхождений не выявила.</w:t>
      </w:r>
    </w:p>
    <w:p w:rsidR="00575EB4" w:rsidRDefault="00575EB4" w:rsidP="004668A9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текстовой части Пояснительной записки (ф.0503160) отражена информация по инвентаризации в соответствии с пунктом 158 Инструкции №191н – «Инвентаризация перед составлением годовой отчетности проведена в ноябре-декабре 2014 года, расхождений не выявлено. В соответствии с пунктом 158 Инструкции №191н при отсутствии расхождений по результатам инвентаризации, проведенной в целях подтверждения показателей годовой бюджетной отчетности, таблица №6 не заполняется».</w:t>
      </w:r>
    </w:p>
    <w:p w:rsidR="00F01EC4" w:rsidRDefault="00575EB4" w:rsidP="004668A9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Плановые назначения в формах отчетности соответствуют плановым показателям, утвержденным Реше</w:t>
      </w:r>
      <w:r w:rsidR="00F01EC4">
        <w:rPr>
          <w:rFonts w:ascii="Times New Roman" w:hAnsi="Times New Roman" w:cs="Times New Roman"/>
          <w:sz w:val="24"/>
          <w:szCs w:val="24"/>
        </w:rPr>
        <w:t xml:space="preserve">нием Совета депутатов </w:t>
      </w:r>
      <w:r w:rsidR="00F01EC4" w:rsidRPr="00BF3030">
        <w:rPr>
          <w:rFonts w:ascii="Times New Roman" w:hAnsi="Times New Roman" w:cs="Times New Roman"/>
          <w:sz w:val="24"/>
          <w:szCs w:val="24"/>
        </w:rPr>
        <w:t xml:space="preserve">от </w:t>
      </w:r>
      <w:r w:rsidR="00FC0EB6" w:rsidRPr="00BF3030">
        <w:rPr>
          <w:rFonts w:ascii="Times New Roman" w:hAnsi="Times New Roman" w:cs="Times New Roman"/>
          <w:sz w:val="24"/>
          <w:szCs w:val="24"/>
        </w:rPr>
        <w:t>25.12.2023</w:t>
      </w:r>
      <w:r w:rsidR="00F01EC4" w:rsidRPr="00BF3030">
        <w:rPr>
          <w:rFonts w:ascii="Times New Roman" w:hAnsi="Times New Roman" w:cs="Times New Roman"/>
          <w:sz w:val="24"/>
          <w:szCs w:val="24"/>
        </w:rPr>
        <w:t xml:space="preserve"> №</w:t>
      </w:r>
      <w:r w:rsidR="00FC0EB6" w:rsidRPr="00BF3030">
        <w:rPr>
          <w:rFonts w:ascii="Times New Roman" w:hAnsi="Times New Roman" w:cs="Times New Roman"/>
          <w:sz w:val="24"/>
          <w:szCs w:val="24"/>
        </w:rPr>
        <w:t xml:space="preserve"> 1-4/1392</w:t>
      </w:r>
      <w:r w:rsidR="00F01EC4">
        <w:rPr>
          <w:rFonts w:ascii="Times New Roman" w:hAnsi="Times New Roman" w:cs="Times New Roman"/>
          <w:sz w:val="24"/>
          <w:szCs w:val="24"/>
        </w:rPr>
        <w:t xml:space="preserve"> «О бюджете на 2024 год и плановый период 2025 и 2026 годов» (с изменениями)</w:t>
      </w:r>
    </w:p>
    <w:p w:rsidR="00F01EC4" w:rsidRDefault="00F01EC4" w:rsidP="004668A9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Формы сводной годовой бюджетной отчетности подписаны начальником Управления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Болмазовой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Е.В. и ответственными лицами МКУ «ЦБ» с использованием сертификатов электронно-цифровых подписей, действующих на момент сдачи отчетности.</w:t>
      </w:r>
    </w:p>
    <w:p w:rsidR="00575EB4" w:rsidRDefault="00575EB4" w:rsidP="004668A9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01EC4" w:rsidRDefault="00F01EC4" w:rsidP="00F01EC4">
      <w:pPr>
        <w:pStyle w:val="a3"/>
        <w:numPr>
          <w:ilvl w:val="1"/>
          <w:numId w:val="1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Оценка полноты консолидированной бухгалтерской отчетности</w:t>
      </w:r>
    </w:p>
    <w:p w:rsidR="00F01EC4" w:rsidRDefault="00422431" w:rsidP="00422431">
      <w:pPr>
        <w:pStyle w:val="a3"/>
        <w:spacing w:after="0"/>
        <w:ind w:left="121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F01EC4">
        <w:rPr>
          <w:rFonts w:ascii="Times New Roman" w:hAnsi="Times New Roman" w:cs="Times New Roman"/>
          <w:b/>
          <w:sz w:val="24"/>
          <w:szCs w:val="24"/>
        </w:rPr>
        <w:t xml:space="preserve">одведомственных </w:t>
      </w:r>
      <w:r>
        <w:rPr>
          <w:rFonts w:ascii="Times New Roman" w:hAnsi="Times New Roman" w:cs="Times New Roman"/>
          <w:b/>
          <w:sz w:val="24"/>
          <w:szCs w:val="24"/>
        </w:rPr>
        <w:t>муниципальных образовательных бюджетных и автономных учреждений по составу и формам в соответствии с Инструкцией №33н.</w:t>
      </w:r>
    </w:p>
    <w:p w:rsidR="00422431" w:rsidRDefault="00422431" w:rsidP="00422431">
      <w:pPr>
        <w:pStyle w:val="a3"/>
        <w:spacing w:after="0"/>
        <w:ind w:left="121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2431" w:rsidRDefault="00422431" w:rsidP="00422431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22431">
        <w:rPr>
          <w:rFonts w:ascii="Times New Roman" w:hAnsi="Times New Roman" w:cs="Times New Roman"/>
          <w:sz w:val="24"/>
          <w:szCs w:val="24"/>
        </w:rPr>
        <w:t xml:space="preserve">В результате оценки полноты сводной бухгалтерской отчетности по составу и </w:t>
      </w:r>
      <w:proofErr w:type="gramStart"/>
      <w:r w:rsidRPr="00422431">
        <w:rPr>
          <w:rFonts w:ascii="Times New Roman" w:hAnsi="Times New Roman" w:cs="Times New Roman"/>
          <w:sz w:val="24"/>
          <w:szCs w:val="24"/>
        </w:rPr>
        <w:t>формам, установленным пунктом 12 Инструкции №33н установлено</w:t>
      </w:r>
      <w:proofErr w:type="gramEnd"/>
      <w:r w:rsidRPr="00422431">
        <w:rPr>
          <w:rFonts w:ascii="Times New Roman" w:hAnsi="Times New Roman" w:cs="Times New Roman"/>
          <w:sz w:val="24"/>
          <w:szCs w:val="24"/>
        </w:rPr>
        <w:t xml:space="preserve"> следующее:</w:t>
      </w:r>
    </w:p>
    <w:p w:rsidR="00422431" w:rsidRDefault="00422431" w:rsidP="00422431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Сводная бухгалтерская отчетность включает формы предусмотренные Инструкцией №33н.</w:t>
      </w:r>
    </w:p>
    <w:p w:rsidR="00422431" w:rsidRDefault="00422431" w:rsidP="00422431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Проверены все представленные формы, показатели форм – выборочным методом.</w:t>
      </w:r>
    </w:p>
    <w:p w:rsidR="00422431" w:rsidRDefault="00422431" w:rsidP="00422431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Проверке представлены формы бухгалтерской отчетности в электронном виде:</w:t>
      </w:r>
    </w:p>
    <w:p w:rsidR="00422431" w:rsidRDefault="00422431" w:rsidP="00422431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баланс государственного (муниципального) учреждения (ф. 0503730);</w:t>
      </w:r>
    </w:p>
    <w:p w:rsidR="00422431" w:rsidRDefault="00422431" w:rsidP="00422431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справки по консолидируемым расчетам учреждения (ф.0503725);</w:t>
      </w:r>
    </w:p>
    <w:p w:rsidR="00422431" w:rsidRDefault="00422431" w:rsidP="00422431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справка по заключению учреждением счетов бухгалтерского учета отчетного финансового года (ф.0503710);</w:t>
      </w:r>
    </w:p>
    <w:p w:rsidR="00422431" w:rsidRDefault="00422431" w:rsidP="00422431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отчет об исполнении учреждением плана его финансово-хозяйственной деятельности (ф.0503737_2) Вид финансового обеспечения – приносящая доход деятельность;</w:t>
      </w:r>
    </w:p>
    <w:p w:rsidR="00422431" w:rsidRDefault="00422431" w:rsidP="00422431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отчет об исполнении учреждением плана</w:t>
      </w:r>
      <w:r w:rsidR="001F65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его финансово-хозяйственной деятельности (ф.0503737_</w:t>
      </w:r>
      <w:r w:rsidR="00C1276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)</w:t>
      </w:r>
      <w:r w:rsidR="00C1276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Вид финансового обеспечения</w:t>
      </w:r>
      <w:r w:rsidR="00C1276B">
        <w:rPr>
          <w:rFonts w:ascii="Times New Roman" w:hAnsi="Times New Roman" w:cs="Times New Roman"/>
          <w:sz w:val="24"/>
          <w:szCs w:val="24"/>
        </w:rPr>
        <w:t xml:space="preserve"> – деятельность по выполнению муниципального задания.</w:t>
      </w:r>
    </w:p>
    <w:p w:rsidR="00C1276B" w:rsidRDefault="00C1276B" w:rsidP="00C1276B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отчет об исполнении учреждением плана</w:t>
      </w:r>
      <w:r w:rsidR="001F65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его финансово-хозяйственной деятельности (ф.0503737_5). Вид финансового обеспечения – деятельность, осуществляемая за счет средств субсидии на иные цели.</w:t>
      </w:r>
    </w:p>
    <w:p w:rsidR="00C1276B" w:rsidRDefault="00C1276B" w:rsidP="00C1276B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отчет об обязательствах учреждения в разрезе видов финансового обеспечения (ф.0503738_2, ф.0503738_4,  ф.0503738_5);</w:t>
      </w:r>
    </w:p>
    <w:p w:rsidR="00C1276B" w:rsidRDefault="00C1276B" w:rsidP="00C1276B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отчет о финансовых результатах деятельности учреждения (ф. 0503721);</w:t>
      </w:r>
    </w:p>
    <w:p w:rsidR="00C1276B" w:rsidRDefault="00C1276B" w:rsidP="00C1276B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отчет о движении денежных средств учреждения (ф.0503723).</w:t>
      </w:r>
    </w:p>
    <w:p w:rsidR="00C1276B" w:rsidRDefault="00C1276B" w:rsidP="00C1276B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пояснительная записка к Балансу учреждения (ф.0503760).</w:t>
      </w:r>
    </w:p>
    <w:p w:rsidR="00C1276B" w:rsidRDefault="00C1276B" w:rsidP="00C1276B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Пояснительная записка (ф.0503760) содержит разделы:</w:t>
      </w:r>
    </w:p>
    <w:p w:rsidR="00C1276B" w:rsidRDefault="00C1276B" w:rsidP="00C1276B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1 Организационная структура субъекта бюджетной отчетности.</w:t>
      </w:r>
    </w:p>
    <w:p w:rsidR="00C1276B" w:rsidRDefault="00C1276B" w:rsidP="00C1276B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2 Результаты деятельности субъекта бюджетной отчетности.</w:t>
      </w:r>
    </w:p>
    <w:p w:rsidR="00C1276B" w:rsidRDefault="00C1276B" w:rsidP="00C1276B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3 Анализ отчета об исполнении бюджета субъектом бюджетной отчетности</w:t>
      </w:r>
      <w:r w:rsidR="00ED0415">
        <w:rPr>
          <w:rFonts w:ascii="Times New Roman" w:hAnsi="Times New Roman" w:cs="Times New Roman"/>
          <w:sz w:val="24"/>
          <w:szCs w:val="24"/>
        </w:rPr>
        <w:t>.</w:t>
      </w:r>
    </w:p>
    <w:p w:rsidR="00ED0415" w:rsidRDefault="00ED0415" w:rsidP="00C1276B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4 Анализ показателей бухгалтерской отчетности субъекта бюджетной отчетности.</w:t>
      </w:r>
    </w:p>
    <w:p w:rsidR="00ED0415" w:rsidRDefault="00ED0415" w:rsidP="00C1276B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5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>
        <w:rPr>
          <w:rFonts w:ascii="Times New Roman" w:hAnsi="Times New Roman" w:cs="Times New Roman"/>
          <w:sz w:val="24"/>
          <w:szCs w:val="24"/>
        </w:rPr>
        <w:t>рочие вопросы деятельности субъекта бюджетной отчетности.</w:t>
      </w:r>
    </w:p>
    <w:p w:rsidR="00ED0415" w:rsidRDefault="00ED0415" w:rsidP="00C1276B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составе Пояснительной записки к балансу (ф. 0503760) представлены таблицы, установленные Инструкцией №33н:</w:t>
      </w:r>
    </w:p>
    <w:p w:rsidR="00ED0415" w:rsidRDefault="00ED0415" w:rsidP="00C1276B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таблица №1 «Сведения о направлениях деятельности»;</w:t>
      </w:r>
    </w:p>
    <w:p w:rsidR="00ED0415" w:rsidRDefault="00ED0415" w:rsidP="00C1276B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таблица №4 «Сведения об основных положениях учетной политики»;</w:t>
      </w:r>
    </w:p>
    <w:p w:rsidR="00ED0415" w:rsidRDefault="00ED0415" w:rsidP="00C1276B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таблица №6 «Сведения о проведении инвентаризаций»;</w:t>
      </w:r>
    </w:p>
    <w:p w:rsidR="00ED0415" w:rsidRDefault="00ED0415" w:rsidP="00C1276B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таблица №7 «Сведения об организационной структуре учреждения»;</w:t>
      </w:r>
    </w:p>
    <w:p w:rsidR="00ED0415" w:rsidRDefault="00ED0415" w:rsidP="00C1276B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таблица №8 «Сведения о результатах деятельности учреждения»;</w:t>
      </w:r>
    </w:p>
    <w:p w:rsidR="00ED0415" w:rsidRDefault="00ED0415" w:rsidP="00BF3030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F30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таблица №9 «Анализ отчета </w:t>
      </w:r>
      <w:r w:rsidR="00BF3030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об </w:t>
      </w:r>
      <w:r w:rsidR="00BF303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исполнении </w:t>
      </w:r>
      <w:r w:rsidR="00BF3030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учреждением</w:t>
      </w:r>
      <w:r w:rsidR="00BF3030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плана его деятельности»;</w:t>
      </w:r>
    </w:p>
    <w:p w:rsidR="00ED0415" w:rsidRDefault="00ED0415" w:rsidP="00C1276B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таблица №10 «Анализ показателей отчетности учреждения»;</w:t>
      </w:r>
    </w:p>
    <w:p w:rsidR="00ED0415" w:rsidRDefault="00ED0415" w:rsidP="00C1276B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таблица №11 «Причины увеличения просроченной задолженности»;</w:t>
      </w:r>
    </w:p>
    <w:p w:rsidR="00ED0415" w:rsidRDefault="00ED0415" w:rsidP="00C1276B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таблица №12 «Прочие вопросы деятельности учреждения».</w:t>
      </w:r>
    </w:p>
    <w:p w:rsidR="00ED0415" w:rsidRDefault="00ED0415" w:rsidP="00C1276B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составе Пояснительной записки к балансу учреждения (ф.0503760) представлены приложения:</w:t>
      </w:r>
    </w:p>
    <w:p w:rsidR="00ED0415" w:rsidRDefault="00ED0415" w:rsidP="00ED0415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сведения о движении нефинансовых активов учреждения в разрезе видов финансового обеспечения (ф.050768_2,  ф.050768_4,  ф.050768_5);</w:t>
      </w:r>
    </w:p>
    <w:p w:rsidR="002F273B" w:rsidRDefault="00ED0415" w:rsidP="00ED0415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сведения по дебиторской и кредиторской задолженности в разрезе видов финансового обеспечения (ф.050</w:t>
      </w:r>
      <w:r w:rsidR="002F273B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769_2,  ф.050</w:t>
      </w:r>
      <w:r w:rsidR="002F273B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769_4,  ф.05076</w:t>
      </w:r>
      <w:r w:rsidR="002F273B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_5</w:t>
      </w:r>
      <w:r w:rsidR="002F273B">
        <w:rPr>
          <w:rFonts w:ascii="Times New Roman" w:hAnsi="Times New Roman" w:cs="Times New Roman"/>
          <w:sz w:val="24"/>
          <w:szCs w:val="24"/>
        </w:rPr>
        <w:t xml:space="preserve"> сведения о финансовых вложениях учреждения (ф.0503771);</w:t>
      </w:r>
    </w:p>
    <w:p w:rsidR="002F273B" w:rsidRDefault="002F273B" w:rsidP="00ED0415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сведения о суммах заимствований (ф.0503772);</w:t>
      </w:r>
    </w:p>
    <w:p w:rsidR="00740176" w:rsidRDefault="002F273B" w:rsidP="00ED0415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сведения об изменении остатков валюты баланса учреждения (ф. 0503773</w:t>
      </w:r>
      <w:r w:rsidR="00740176">
        <w:rPr>
          <w:rFonts w:ascii="Times New Roman" w:hAnsi="Times New Roman" w:cs="Times New Roman"/>
          <w:sz w:val="24"/>
          <w:szCs w:val="24"/>
        </w:rPr>
        <w:t>_2</w:t>
      </w:r>
      <w:r>
        <w:rPr>
          <w:rFonts w:ascii="Times New Roman" w:hAnsi="Times New Roman" w:cs="Times New Roman"/>
          <w:sz w:val="24"/>
          <w:szCs w:val="24"/>
        </w:rPr>
        <w:t>) (приносящая доход деятельность);</w:t>
      </w:r>
    </w:p>
    <w:p w:rsidR="002F273B" w:rsidRDefault="002F273B" w:rsidP="00ED0415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сведения об изменении остатков валюты баланса учреждения (ф. 0503773_4) (деятельность по выполнению муниципального задания);</w:t>
      </w:r>
    </w:p>
    <w:p w:rsidR="002F273B" w:rsidRDefault="002F273B" w:rsidP="00ED0415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сведения о принятых и неисполненных обязательствах (ф.0503775);</w:t>
      </w:r>
    </w:p>
    <w:p w:rsidR="002F273B" w:rsidRDefault="002F273B" w:rsidP="002F273B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сведения об остатках денежных средств учреждения в разрезе видов финансового обеспечения (ф.0503779_2,  ф.050</w:t>
      </w:r>
      <w:r w:rsidR="00740176">
        <w:rPr>
          <w:rFonts w:ascii="Times New Roman" w:hAnsi="Times New Roman" w:cs="Times New Roman"/>
          <w:sz w:val="24"/>
          <w:szCs w:val="24"/>
        </w:rPr>
        <w:t>3779_3,  ф.050779_4, ф.050779_5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2F273B" w:rsidRDefault="002F273B" w:rsidP="002F273B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сведения об исполнении судебных решений по денежным обязате</w:t>
      </w:r>
      <w:r w:rsidR="004101AF">
        <w:rPr>
          <w:rFonts w:ascii="Times New Roman" w:hAnsi="Times New Roman" w:cs="Times New Roman"/>
          <w:sz w:val="24"/>
          <w:szCs w:val="24"/>
        </w:rPr>
        <w:t>льствам учреждения (ф. 0503295);</w:t>
      </w:r>
    </w:p>
    <w:p w:rsidR="004101AF" w:rsidRDefault="004101AF" w:rsidP="002F273B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Pr="004101AF">
        <w:rPr>
          <w:rFonts w:ascii="Times New Roman" w:hAnsi="Times New Roman" w:cs="Times New Roman"/>
          <w:sz w:val="24"/>
          <w:szCs w:val="24"/>
        </w:rPr>
        <w:t>ведения о вложениях в объекты недвижимого имущества, об объектах незавершенного строительства бюджетного (автономного) учреждения</w:t>
      </w:r>
      <w:r>
        <w:rPr>
          <w:rFonts w:ascii="Times New Roman" w:hAnsi="Times New Roman" w:cs="Times New Roman"/>
          <w:sz w:val="24"/>
          <w:szCs w:val="24"/>
        </w:rPr>
        <w:t xml:space="preserve"> (ф.0503790).</w:t>
      </w:r>
    </w:p>
    <w:p w:rsidR="004101AF" w:rsidRDefault="004101AF" w:rsidP="002F273B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C13CA" w:rsidRDefault="000C13CA" w:rsidP="002F273B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Данные вступительного баланса на начало отчетного года соответствуют аналогичным данным на конец предыдущего года (ф.0503730).</w:t>
      </w:r>
    </w:p>
    <w:p w:rsidR="000C13CA" w:rsidRDefault="000C13CA" w:rsidP="002F273B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Показатели форм «Сведения о движении нефинансовых активов учреждения» соответствуют аналогичным показателям баланса учреждения (ф.0503730) на начало и конец отчетного года.</w:t>
      </w:r>
    </w:p>
    <w:p w:rsidR="000C13CA" w:rsidRDefault="000C13CA" w:rsidP="002F273B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Показатели дебиторской и кредиторской задолженности в формах «Сведения о дебиторской и кредиторской задолженности» в разрезе видов финансового обеспечения (ф.0503769_2,  ф.0503769_4,  ф.050769_5) соответствуют аналогичным показателям Баланса учреждения (ф.0503730) на начало и конец отчетного года.</w:t>
      </w:r>
    </w:p>
    <w:p w:rsidR="000C13CA" w:rsidRDefault="000C13CA" w:rsidP="002F273B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Данные об остатках денежных средств на счетах учреждений, отраженные в «Сведения об остатках денежных средств учреждений» (ф.0503779) в разрезе видов финансового обеспечения соответствуют показателям Баланса учреждения (ф.0503730).</w:t>
      </w:r>
    </w:p>
    <w:p w:rsidR="000C13CA" w:rsidRDefault="000C13CA" w:rsidP="002F273B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таблице №6 «Сведения о проведении инвентаризаций» Пояснительной записки к Балансу учреждения отражена информация о результатах проведенной инвентаризации перед составлением годовой бухгалтерской отчетности и меры по устранению выявленных расхождений.</w:t>
      </w:r>
    </w:p>
    <w:p w:rsidR="000C13CA" w:rsidRDefault="000C13CA" w:rsidP="002F273B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Формы сводной бухгалтерской отчетности подписаны начальником Управления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Болмазовой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Е.Н. и ответственными лицами </w:t>
      </w:r>
      <w:r w:rsidR="0018362A" w:rsidRPr="00BF3030">
        <w:rPr>
          <w:rFonts w:ascii="Times New Roman" w:hAnsi="Times New Roman" w:cs="Times New Roman"/>
          <w:sz w:val="24"/>
          <w:szCs w:val="24"/>
        </w:rPr>
        <w:t>МКУ «ЦБ»</w:t>
      </w:r>
      <w:r w:rsidR="0018362A">
        <w:rPr>
          <w:rFonts w:ascii="Times New Roman" w:hAnsi="Times New Roman" w:cs="Times New Roman"/>
          <w:sz w:val="24"/>
          <w:szCs w:val="24"/>
        </w:rPr>
        <w:t xml:space="preserve"> с использованием сертификатов электронно-цифровых подписей, действующих на момент сдачи отчетности.</w:t>
      </w:r>
    </w:p>
    <w:p w:rsidR="0018362A" w:rsidRDefault="0018362A" w:rsidP="002F273B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8362A" w:rsidRPr="0018362A" w:rsidRDefault="0018362A" w:rsidP="0018362A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Проверка правильности составления и ведения сводной бюджетной росписи.</w:t>
      </w:r>
    </w:p>
    <w:p w:rsidR="0018362A" w:rsidRDefault="0018362A" w:rsidP="0018362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8362A" w:rsidRDefault="0018362A" w:rsidP="0018362A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пунктом 1 статьи 217, пунктом 1 статьи 219.1 Бюджетного кодекса РФ Финансовым управлением администрации городского округа Домодедово разработан и утвержден </w:t>
      </w:r>
      <w:r w:rsidR="00BF3030" w:rsidRPr="00BF3030">
        <w:rPr>
          <w:rFonts w:ascii="Times New Roman" w:hAnsi="Times New Roman" w:cs="Times New Roman"/>
          <w:sz w:val="24"/>
          <w:szCs w:val="24"/>
        </w:rPr>
        <w:t>распоряжением</w:t>
      </w:r>
      <w:r w:rsidRPr="00BF3030">
        <w:rPr>
          <w:rFonts w:ascii="Times New Roman" w:hAnsi="Times New Roman" w:cs="Times New Roman"/>
          <w:sz w:val="24"/>
          <w:szCs w:val="24"/>
        </w:rPr>
        <w:t xml:space="preserve"> от </w:t>
      </w:r>
      <w:r w:rsidR="00BF3030" w:rsidRPr="00BF3030">
        <w:rPr>
          <w:rFonts w:ascii="Times New Roman" w:hAnsi="Times New Roman" w:cs="Times New Roman"/>
          <w:sz w:val="24"/>
          <w:szCs w:val="24"/>
        </w:rPr>
        <w:t xml:space="preserve">27.01.2015 </w:t>
      </w:r>
      <w:r w:rsidRPr="00BF3030">
        <w:rPr>
          <w:rFonts w:ascii="Times New Roman" w:hAnsi="Times New Roman" w:cs="Times New Roman"/>
          <w:sz w:val="24"/>
          <w:szCs w:val="24"/>
        </w:rPr>
        <w:t xml:space="preserve">№ </w:t>
      </w:r>
      <w:r w:rsidR="00BF3030" w:rsidRPr="00BF3030">
        <w:rPr>
          <w:rFonts w:ascii="Times New Roman" w:hAnsi="Times New Roman" w:cs="Times New Roman"/>
          <w:sz w:val="24"/>
          <w:szCs w:val="24"/>
        </w:rPr>
        <w:t>1-04-1/1а (с изменениями)</w:t>
      </w:r>
      <w:r>
        <w:rPr>
          <w:rFonts w:ascii="Times New Roman" w:hAnsi="Times New Roman" w:cs="Times New Roman"/>
          <w:sz w:val="24"/>
          <w:szCs w:val="24"/>
        </w:rPr>
        <w:t xml:space="preserve"> Порядок составления и ведения сводной бюджетной росписи бюджета городского округа Домодедово</w:t>
      </w:r>
      <w:r w:rsidR="003F1FF5"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65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соответствии с принятыми требованиями Порядка ведения бюджетной росписи бюджетные ассигнования и лимиты бюджетных обязательств на текущий финансовый год утверждались в разрезе главных распорядителей средств бюджета городского округа Домодедово.</w:t>
      </w:r>
    </w:p>
    <w:p w:rsidR="0018362A" w:rsidRDefault="0018362A" w:rsidP="0018362A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Показатели сводной бюджетной росписи в разрезе кодов бюджетной классификации соответствуют Решению о бюджете городского округа Домодедово на 2024</w:t>
      </w:r>
      <w:r w:rsidR="00664736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664736" w:rsidRDefault="00664736" w:rsidP="0018362A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Порядком составления и ведения сводной бюджетной </w:t>
      </w:r>
      <w:proofErr w:type="gramStart"/>
      <w:r>
        <w:rPr>
          <w:rFonts w:ascii="Times New Roman" w:hAnsi="Times New Roman" w:cs="Times New Roman"/>
          <w:sz w:val="24"/>
          <w:szCs w:val="24"/>
        </w:rPr>
        <w:t>росписи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утвержденные показатели сводной бюджетной росписи по расходам на текущий финансовый год доведены Финансовым управлением до главного распорядителя бюджетных средств – Управления образования.</w:t>
      </w:r>
    </w:p>
    <w:p w:rsidR="00664736" w:rsidRDefault="00664736" w:rsidP="0018362A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Бюджетные ассигнования по расходам и лимиты бюджетных обязательств утверждены на текущий финансовый год в размере бюджетных ассигнований, установленных Решением Совета депутатов о бюджете.</w:t>
      </w:r>
    </w:p>
    <w:p w:rsidR="00664736" w:rsidRDefault="00664736" w:rsidP="0018362A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соответствии с Порядком составления и ведения сводной бюджетной росписи бюджетные ассигнования по расходам и лимиты бюджетных обязательств на текущий финансовый год утверждены в разрезе главных распорядителей средств бюджета городского округа Домодедово, разделов, подразделов, целевых статей (муниципальных программ городского округа Домодедово и не программных направлений деятельности), групп, подгрупп видов расходов классификации расходов бюджета городского округа.</w:t>
      </w:r>
      <w:proofErr w:type="gramEnd"/>
    </w:p>
    <w:p w:rsidR="00664736" w:rsidRDefault="00664736" w:rsidP="0018362A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проверяемом периоде вносились изменения в показатели сводной бюджетной росписи главного распорядителя бюджетных средств – Управления образования.</w:t>
      </w:r>
    </w:p>
    <w:p w:rsidR="00A674E6" w:rsidRDefault="00A674E6" w:rsidP="0018362A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674E6" w:rsidRDefault="00A674E6" w:rsidP="0018362A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64736" w:rsidRDefault="00664736" w:rsidP="0018362A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Изменения представлены в таблице №1.</w:t>
      </w:r>
    </w:p>
    <w:p w:rsidR="00A674E6" w:rsidRDefault="00A674E6" w:rsidP="0018362A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(</w:t>
      </w:r>
      <w:proofErr w:type="spellStart"/>
      <w:r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</w:t>
      </w:r>
      <w:proofErr w:type="spellEnd"/>
      <w:r>
        <w:rPr>
          <w:rFonts w:ascii="Times New Roman" w:hAnsi="Times New Roman" w:cs="Times New Roman"/>
          <w:sz w:val="24"/>
          <w:szCs w:val="24"/>
        </w:rPr>
        <w:t>.)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57"/>
        <w:gridCol w:w="3491"/>
        <w:gridCol w:w="1972"/>
        <w:gridCol w:w="1522"/>
        <w:gridCol w:w="1329"/>
      </w:tblGrid>
      <w:tr w:rsidR="00922C94" w:rsidTr="00922C94">
        <w:tc>
          <w:tcPr>
            <w:tcW w:w="1257" w:type="dxa"/>
          </w:tcPr>
          <w:p w:rsidR="00664736" w:rsidRDefault="00922C94" w:rsidP="00664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Раздел, подраздел</w:t>
            </w:r>
          </w:p>
        </w:tc>
        <w:tc>
          <w:tcPr>
            <w:tcW w:w="3954" w:type="dxa"/>
          </w:tcPr>
          <w:p w:rsidR="00664736" w:rsidRDefault="00922C94" w:rsidP="00664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раздела, подраздела</w:t>
            </w:r>
          </w:p>
        </w:tc>
        <w:tc>
          <w:tcPr>
            <w:tcW w:w="1560" w:type="dxa"/>
          </w:tcPr>
          <w:p w:rsidR="00664736" w:rsidRDefault="00922C94" w:rsidP="00664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Утверждено бюджетной росписью</w:t>
            </w:r>
          </w:p>
          <w:p w:rsidR="00922C94" w:rsidRDefault="00922C94" w:rsidP="00664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(первоначальные</w:t>
            </w:r>
            <w:proofErr w:type="gramEnd"/>
          </w:p>
          <w:p w:rsidR="00922C94" w:rsidRDefault="00922C94" w:rsidP="00664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922C94" w:rsidRDefault="00922C94" w:rsidP="00664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01.01.2024)</w:t>
            </w:r>
          </w:p>
        </w:tc>
        <w:tc>
          <w:tcPr>
            <w:tcW w:w="1468" w:type="dxa"/>
          </w:tcPr>
          <w:p w:rsidR="00A674E6" w:rsidRDefault="00A674E6" w:rsidP="00A674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Утверждено бюджетной росписью</w:t>
            </w:r>
          </w:p>
          <w:p w:rsidR="00A674E6" w:rsidRPr="00A674E6" w:rsidRDefault="00A674E6" w:rsidP="00A674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(уточненные</w:t>
            </w:r>
            <w:proofErr w:type="gramEnd"/>
          </w:p>
          <w:p w:rsidR="00A674E6" w:rsidRDefault="00A674E6" w:rsidP="00A674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664736" w:rsidRDefault="00A674E6" w:rsidP="00A674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29.12.2024)</w:t>
            </w:r>
          </w:p>
        </w:tc>
        <w:tc>
          <w:tcPr>
            <w:tcW w:w="1332" w:type="dxa"/>
          </w:tcPr>
          <w:p w:rsidR="00664736" w:rsidRDefault="00A674E6" w:rsidP="00664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изменений</w:t>
            </w:r>
          </w:p>
          <w:p w:rsidR="00A674E6" w:rsidRDefault="00A674E6" w:rsidP="00664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+/-</w:t>
            </w:r>
          </w:p>
        </w:tc>
      </w:tr>
    </w:tbl>
    <w:p w:rsidR="00A674E6" w:rsidRDefault="00A674E6" w:rsidP="0066473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Управление образования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41"/>
        <w:gridCol w:w="3866"/>
        <w:gridCol w:w="1556"/>
        <w:gridCol w:w="1476"/>
        <w:gridCol w:w="1432"/>
      </w:tblGrid>
      <w:tr w:rsidR="003F1FF5" w:rsidTr="005E2ADD">
        <w:tc>
          <w:tcPr>
            <w:tcW w:w="1257" w:type="dxa"/>
          </w:tcPr>
          <w:p w:rsidR="00A674E6" w:rsidRDefault="000D72EC" w:rsidP="005E2A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0701</w:t>
            </w:r>
          </w:p>
        </w:tc>
        <w:tc>
          <w:tcPr>
            <w:tcW w:w="3954" w:type="dxa"/>
          </w:tcPr>
          <w:p w:rsidR="00A674E6" w:rsidRDefault="000D72EC" w:rsidP="005E2A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1560" w:type="dxa"/>
          </w:tcPr>
          <w:p w:rsidR="00A674E6" w:rsidRDefault="003F1FF5" w:rsidP="003F1F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1 660 950,60</w:t>
            </w:r>
          </w:p>
        </w:tc>
        <w:tc>
          <w:tcPr>
            <w:tcW w:w="1468" w:type="dxa"/>
          </w:tcPr>
          <w:p w:rsidR="00A674E6" w:rsidRDefault="003F1FF5" w:rsidP="003F1F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1 595 014,19</w:t>
            </w:r>
          </w:p>
        </w:tc>
        <w:tc>
          <w:tcPr>
            <w:tcW w:w="1332" w:type="dxa"/>
          </w:tcPr>
          <w:p w:rsidR="00A674E6" w:rsidRDefault="003F1FF5" w:rsidP="005E2A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-65 936,41</w:t>
            </w:r>
          </w:p>
        </w:tc>
      </w:tr>
      <w:tr w:rsidR="003F1FF5" w:rsidTr="005E2ADD">
        <w:tc>
          <w:tcPr>
            <w:tcW w:w="1257" w:type="dxa"/>
          </w:tcPr>
          <w:p w:rsidR="000D72EC" w:rsidRDefault="000D72EC" w:rsidP="005E2A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3954" w:type="dxa"/>
          </w:tcPr>
          <w:p w:rsidR="000D72EC" w:rsidRDefault="000D72EC" w:rsidP="005E2A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образование</w:t>
            </w:r>
          </w:p>
        </w:tc>
        <w:tc>
          <w:tcPr>
            <w:tcW w:w="1560" w:type="dxa"/>
          </w:tcPr>
          <w:p w:rsidR="000D72EC" w:rsidRDefault="003F1FF5" w:rsidP="005E2A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3 148 215,27</w:t>
            </w:r>
          </w:p>
        </w:tc>
        <w:tc>
          <w:tcPr>
            <w:tcW w:w="1468" w:type="dxa"/>
          </w:tcPr>
          <w:p w:rsidR="000D72EC" w:rsidRDefault="003F1FF5" w:rsidP="005E2A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3 392 398,66</w:t>
            </w:r>
          </w:p>
        </w:tc>
        <w:tc>
          <w:tcPr>
            <w:tcW w:w="1332" w:type="dxa"/>
          </w:tcPr>
          <w:p w:rsidR="000D72EC" w:rsidRDefault="003F1FF5" w:rsidP="005E2A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+244 183,40</w:t>
            </w:r>
          </w:p>
        </w:tc>
      </w:tr>
      <w:tr w:rsidR="003F1FF5" w:rsidTr="005E2ADD">
        <w:tc>
          <w:tcPr>
            <w:tcW w:w="1257" w:type="dxa"/>
          </w:tcPr>
          <w:p w:rsidR="000D72EC" w:rsidRDefault="000D72EC" w:rsidP="005E2A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0703</w:t>
            </w:r>
          </w:p>
        </w:tc>
        <w:tc>
          <w:tcPr>
            <w:tcW w:w="3954" w:type="dxa"/>
          </w:tcPr>
          <w:p w:rsidR="000D72EC" w:rsidRDefault="000D72EC" w:rsidP="005E2A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1560" w:type="dxa"/>
          </w:tcPr>
          <w:p w:rsidR="000D72EC" w:rsidRDefault="003F1FF5" w:rsidP="005E2A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199 272,85</w:t>
            </w:r>
          </w:p>
        </w:tc>
        <w:tc>
          <w:tcPr>
            <w:tcW w:w="1468" w:type="dxa"/>
          </w:tcPr>
          <w:p w:rsidR="000D72EC" w:rsidRDefault="003F1FF5" w:rsidP="005E2A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207 955,25</w:t>
            </w:r>
          </w:p>
        </w:tc>
        <w:tc>
          <w:tcPr>
            <w:tcW w:w="1332" w:type="dxa"/>
          </w:tcPr>
          <w:p w:rsidR="000D72EC" w:rsidRDefault="003F1FF5" w:rsidP="005E2A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+8 682,39</w:t>
            </w:r>
          </w:p>
        </w:tc>
      </w:tr>
      <w:tr w:rsidR="003F1FF5" w:rsidTr="005E2ADD">
        <w:tc>
          <w:tcPr>
            <w:tcW w:w="1257" w:type="dxa"/>
          </w:tcPr>
          <w:p w:rsidR="000D72EC" w:rsidRDefault="000D72EC" w:rsidP="005E2A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3954" w:type="dxa"/>
          </w:tcPr>
          <w:p w:rsidR="000D72EC" w:rsidRDefault="000D72EC" w:rsidP="005E2A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560" w:type="dxa"/>
          </w:tcPr>
          <w:p w:rsidR="000D72EC" w:rsidRDefault="003F1FF5" w:rsidP="005E2A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116 653,10</w:t>
            </w:r>
          </w:p>
        </w:tc>
        <w:tc>
          <w:tcPr>
            <w:tcW w:w="1468" w:type="dxa"/>
          </w:tcPr>
          <w:p w:rsidR="000D72EC" w:rsidRDefault="003F1FF5" w:rsidP="005E2A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133 357,66</w:t>
            </w:r>
          </w:p>
        </w:tc>
        <w:tc>
          <w:tcPr>
            <w:tcW w:w="1332" w:type="dxa"/>
          </w:tcPr>
          <w:p w:rsidR="000D72EC" w:rsidRDefault="003F1FF5" w:rsidP="005E2A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+16 704,56</w:t>
            </w:r>
          </w:p>
        </w:tc>
      </w:tr>
      <w:tr w:rsidR="003F1FF5" w:rsidTr="005E2ADD">
        <w:tc>
          <w:tcPr>
            <w:tcW w:w="1257" w:type="dxa"/>
          </w:tcPr>
          <w:p w:rsidR="000D72EC" w:rsidRDefault="000D72EC" w:rsidP="005E2A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1004</w:t>
            </w:r>
          </w:p>
        </w:tc>
        <w:tc>
          <w:tcPr>
            <w:tcW w:w="3954" w:type="dxa"/>
          </w:tcPr>
          <w:p w:rsidR="000D72EC" w:rsidRDefault="000D72EC" w:rsidP="005E2A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Охрана семьи и детства</w:t>
            </w:r>
          </w:p>
        </w:tc>
        <w:tc>
          <w:tcPr>
            <w:tcW w:w="1560" w:type="dxa"/>
          </w:tcPr>
          <w:p w:rsidR="000D72EC" w:rsidRDefault="003F1FF5" w:rsidP="005E2A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69 015,00</w:t>
            </w:r>
          </w:p>
        </w:tc>
        <w:tc>
          <w:tcPr>
            <w:tcW w:w="1468" w:type="dxa"/>
          </w:tcPr>
          <w:p w:rsidR="000D72EC" w:rsidRDefault="003F1FF5" w:rsidP="005E2A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48 941,00</w:t>
            </w:r>
          </w:p>
        </w:tc>
        <w:tc>
          <w:tcPr>
            <w:tcW w:w="1332" w:type="dxa"/>
          </w:tcPr>
          <w:p w:rsidR="000D72EC" w:rsidRDefault="003F1FF5" w:rsidP="005E2A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-20 074,00</w:t>
            </w:r>
          </w:p>
        </w:tc>
      </w:tr>
      <w:tr w:rsidR="003F1FF5" w:rsidTr="005E2ADD">
        <w:tc>
          <w:tcPr>
            <w:tcW w:w="1257" w:type="dxa"/>
          </w:tcPr>
          <w:p w:rsidR="00A674E6" w:rsidRPr="00A674E6" w:rsidRDefault="00A674E6" w:rsidP="005E2AD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954" w:type="dxa"/>
          </w:tcPr>
          <w:p w:rsidR="00A674E6" w:rsidRDefault="00A674E6" w:rsidP="005E2A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674E6" w:rsidRDefault="003F1FF5" w:rsidP="005E2A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5 194 106,82</w:t>
            </w:r>
          </w:p>
        </w:tc>
        <w:tc>
          <w:tcPr>
            <w:tcW w:w="1468" w:type="dxa"/>
          </w:tcPr>
          <w:p w:rsidR="00A674E6" w:rsidRDefault="003F1FF5" w:rsidP="005E2A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5 377 666,76</w:t>
            </w:r>
          </w:p>
        </w:tc>
        <w:tc>
          <w:tcPr>
            <w:tcW w:w="1332" w:type="dxa"/>
          </w:tcPr>
          <w:p w:rsidR="00A674E6" w:rsidRDefault="003F1FF5" w:rsidP="005E2A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+183 559,94</w:t>
            </w:r>
          </w:p>
        </w:tc>
      </w:tr>
    </w:tbl>
    <w:p w:rsidR="00A674E6" w:rsidRPr="00A674E6" w:rsidRDefault="00A674E6" w:rsidP="0066473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0415" w:rsidRDefault="00ED0415" w:rsidP="00A674E6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D0415" w:rsidRDefault="00A674E6" w:rsidP="00C1276B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Изменение сводной бюджетной росписи и лимитов бюджетных обязательств осуществлялось Финансовым управлением администрации городского округа Домодедово в соответствии с Порядком ведения бюджетной росписи, т.е. в связи с принятием решения о внесении изменений в Решение о бюджете городского округа</w:t>
      </w:r>
      <w:r w:rsidR="00F61E72">
        <w:rPr>
          <w:rFonts w:ascii="Times New Roman" w:hAnsi="Times New Roman" w:cs="Times New Roman"/>
          <w:sz w:val="24"/>
          <w:szCs w:val="24"/>
        </w:rPr>
        <w:t xml:space="preserve"> по предложениям  главных распорядителей, на основании статьи 217 БК РФ, а также в случае изменения лимитов бюджетных обязательств, не приводящих к изменению</w:t>
      </w:r>
      <w:proofErr w:type="gramEnd"/>
      <w:r w:rsidR="00F61E72">
        <w:rPr>
          <w:rFonts w:ascii="Times New Roman" w:hAnsi="Times New Roman" w:cs="Times New Roman"/>
          <w:sz w:val="24"/>
          <w:szCs w:val="24"/>
        </w:rPr>
        <w:t xml:space="preserve"> показателей  сводной бюджетной росписи.</w:t>
      </w:r>
    </w:p>
    <w:p w:rsidR="00F61E72" w:rsidRDefault="00F61E72" w:rsidP="00C1276B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Изменение показателей бюджетной росписи Управлением образования производилось после внесения изменений в сводную бюджетную роспись.</w:t>
      </w:r>
    </w:p>
    <w:p w:rsidR="001F6524" w:rsidRDefault="00F61E72" w:rsidP="00C1276B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анализе показателей бюджетной росписи установлено, что в целом сумма </w:t>
      </w:r>
      <w:r w:rsidRPr="004101AF">
        <w:rPr>
          <w:rFonts w:ascii="Times New Roman" w:hAnsi="Times New Roman" w:cs="Times New Roman"/>
          <w:sz w:val="24"/>
          <w:szCs w:val="24"/>
        </w:rPr>
        <w:t xml:space="preserve">изменений </w:t>
      </w:r>
      <w:r w:rsidR="002A30AE" w:rsidRPr="004101AF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2A30AE" w:rsidRPr="004101AF">
        <w:rPr>
          <w:rFonts w:ascii="Times New Roman" w:hAnsi="Times New Roman" w:cs="Times New Roman"/>
          <w:sz w:val="24"/>
          <w:szCs w:val="24"/>
        </w:rPr>
        <w:t>увелич</w:t>
      </w:r>
      <w:proofErr w:type="spellEnd"/>
      <w:r w:rsidR="002A30AE" w:rsidRPr="004101AF">
        <w:rPr>
          <w:rFonts w:ascii="Times New Roman" w:hAnsi="Times New Roman" w:cs="Times New Roman"/>
          <w:sz w:val="24"/>
          <w:szCs w:val="24"/>
        </w:rPr>
        <w:t>.</w:t>
      </w:r>
      <w:r w:rsidRPr="004101AF">
        <w:rPr>
          <w:rFonts w:ascii="Times New Roman" w:hAnsi="Times New Roman" w:cs="Times New Roman"/>
          <w:sz w:val="24"/>
          <w:szCs w:val="24"/>
        </w:rPr>
        <w:t xml:space="preserve">) на конец отчетного периода составила  </w:t>
      </w:r>
      <w:r w:rsidR="002A30AE" w:rsidRPr="004101AF">
        <w:rPr>
          <w:rFonts w:ascii="Times New Roman" w:hAnsi="Times New Roman" w:cs="Times New Roman"/>
          <w:sz w:val="24"/>
          <w:szCs w:val="24"/>
        </w:rPr>
        <w:t xml:space="preserve">183 559,94 </w:t>
      </w:r>
      <w:proofErr w:type="spellStart"/>
      <w:r w:rsidR="002A30AE" w:rsidRPr="004101AF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="002A30AE" w:rsidRPr="004101AF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2A30AE" w:rsidRPr="004101AF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="002A30AE" w:rsidRPr="004101AF">
        <w:rPr>
          <w:rFonts w:ascii="Times New Roman" w:hAnsi="Times New Roman" w:cs="Times New Roman"/>
          <w:sz w:val="24"/>
          <w:szCs w:val="24"/>
        </w:rPr>
        <w:t>.</w:t>
      </w:r>
    </w:p>
    <w:p w:rsidR="00F61E72" w:rsidRDefault="00F61E72" w:rsidP="00C1276B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61E72" w:rsidRDefault="00F61E72" w:rsidP="00F61E72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5.Анализ исполнения бюджетных назначений главного распорядителя бюджетных средств по расходам.</w:t>
      </w:r>
    </w:p>
    <w:p w:rsidR="00F61E72" w:rsidRDefault="00F61E72" w:rsidP="00F61E72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1E72" w:rsidRDefault="00F61E72" w:rsidP="00F61E72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5.1. Средства бюджета городского округа Домодедово.</w:t>
      </w:r>
    </w:p>
    <w:p w:rsidR="00192EDF" w:rsidRDefault="00192EDF" w:rsidP="00F61E72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2EDF" w:rsidRDefault="00192EDF" w:rsidP="00192EDF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Решением Совета депутатов городского округа Домодедово «О бюджете городского округа Домодедово на 2024 год и плановый период 2025 и 2026 годов» </w:t>
      </w:r>
      <w:r w:rsidRPr="002A30AE">
        <w:rPr>
          <w:rFonts w:ascii="Times New Roman" w:hAnsi="Times New Roman" w:cs="Times New Roman"/>
          <w:sz w:val="24"/>
          <w:szCs w:val="24"/>
        </w:rPr>
        <w:t xml:space="preserve">от </w:t>
      </w:r>
      <w:r w:rsidR="00AD02FA" w:rsidRPr="002A30AE">
        <w:rPr>
          <w:rFonts w:ascii="Times New Roman" w:hAnsi="Times New Roman" w:cs="Times New Roman"/>
          <w:sz w:val="24"/>
          <w:szCs w:val="24"/>
        </w:rPr>
        <w:t>25.12.</w:t>
      </w:r>
      <w:r w:rsidR="00385FA1" w:rsidRPr="002A30AE">
        <w:rPr>
          <w:rFonts w:ascii="Times New Roman" w:hAnsi="Times New Roman" w:cs="Times New Roman"/>
          <w:sz w:val="24"/>
          <w:szCs w:val="24"/>
        </w:rPr>
        <w:t>2023</w:t>
      </w:r>
      <w:r w:rsidRPr="002A30AE">
        <w:rPr>
          <w:rFonts w:ascii="Times New Roman" w:hAnsi="Times New Roman" w:cs="Times New Roman"/>
          <w:sz w:val="24"/>
          <w:szCs w:val="24"/>
        </w:rPr>
        <w:t xml:space="preserve"> № </w:t>
      </w:r>
      <w:r w:rsidR="00385FA1" w:rsidRPr="002A30AE">
        <w:rPr>
          <w:rFonts w:ascii="Times New Roman" w:hAnsi="Times New Roman" w:cs="Times New Roman"/>
          <w:sz w:val="24"/>
          <w:szCs w:val="24"/>
        </w:rPr>
        <w:t>1-4/1392</w:t>
      </w:r>
      <w:r>
        <w:rPr>
          <w:rFonts w:ascii="Times New Roman" w:hAnsi="Times New Roman" w:cs="Times New Roman"/>
          <w:sz w:val="24"/>
          <w:szCs w:val="24"/>
        </w:rPr>
        <w:t xml:space="preserve"> (с учетом изменений и дополнений) по сводной бюджетной отчетности Управлению образования по коду главного распорядителя бюджетных средств </w:t>
      </w:r>
      <w:r w:rsidR="00385FA1" w:rsidRPr="002A30AE">
        <w:rPr>
          <w:rFonts w:ascii="Times New Roman" w:hAnsi="Times New Roman" w:cs="Times New Roman"/>
          <w:sz w:val="24"/>
          <w:szCs w:val="24"/>
        </w:rPr>
        <w:t>114</w:t>
      </w:r>
      <w:r w:rsidRPr="002A30AE">
        <w:rPr>
          <w:rFonts w:ascii="Times New Roman" w:hAnsi="Times New Roman" w:cs="Times New Roman"/>
          <w:sz w:val="24"/>
          <w:szCs w:val="24"/>
        </w:rPr>
        <w:t xml:space="preserve"> б</w:t>
      </w:r>
      <w:r>
        <w:rPr>
          <w:rFonts w:ascii="Times New Roman" w:hAnsi="Times New Roman" w:cs="Times New Roman"/>
          <w:sz w:val="24"/>
          <w:szCs w:val="24"/>
        </w:rPr>
        <w:t xml:space="preserve">ыли предусмотрены бюджетные ассигнования по расходам в сумме  </w:t>
      </w:r>
      <w:r w:rsidR="002A30AE" w:rsidRPr="002A30AE">
        <w:rPr>
          <w:rFonts w:ascii="Times New Roman" w:hAnsi="Times New Roman" w:cs="Times New Roman"/>
          <w:sz w:val="24"/>
          <w:szCs w:val="24"/>
        </w:rPr>
        <w:t>5 377 666</w:t>
      </w:r>
      <w:r w:rsidR="00385FA1" w:rsidRPr="002A30AE">
        <w:rPr>
          <w:rFonts w:ascii="Times New Roman" w:hAnsi="Times New Roman" w:cs="Times New Roman"/>
          <w:sz w:val="24"/>
          <w:szCs w:val="24"/>
        </w:rPr>
        <w:t>,</w:t>
      </w:r>
      <w:r w:rsidR="002A30AE" w:rsidRPr="002A30AE">
        <w:rPr>
          <w:rFonts w:ascii="Times New Roman" w:hAnsi="Times New Roman" w:cs="Times New Roman"/>
          <w:sz w:val="24"/>
          <w:szCs w:val="24"/>
        </w:rPr>
        <w:t>76</w:t>
      </w:r>
      <w:r w:rsidR="00385F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="00214AD3">
        <w:rPr>
          <w:rFonts w:ascii="Times New Roman" w:hAnsi="Times New Roman" w:cs="Times New Roman"/>
          <w:sz w:val="24"/>
          <w:szCs w:val="24"/>
        </w:rPr>
        <w:t>.</w:t>
      </w:r>
    </w:p>
    <w:p w:rsidR="00D25C2E" w:rsidRDefault="00214AD3" w:rsidP="00192EDF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Кассовое исполнение расходной части в разрезе разделов бюджетной классификации представлено в таблице №2. </w:t>
      </w:r>
    </w:p>
    <w:p w:rsidR="00214AD3" w:rsidRDefault="00214AD3" w:rsidP="00D25C2E">
      <w:pPr>
        <w:pStyle w:val="a3"/>
        <w:spacing w:after="0"/>
        <w:ind w:left="0" w:firstLine="85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(</w:t>
      </w:r>
      <w:proofErr w:type="spellStart"/>
      <w:r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</w:t>
      </w:r>
      <w:proofErr w:type="spellEnd"/>
      <w:r>
        <w:rPr>
          <w:rFonts w:ascii="Times New Roman" w:hAnsi="Times New Roman" w:cs="Times New Roman"/>
          <w:sz w:val="24"/>
          <w:szCs w:val="24"/>
        </w:rPr>
        <w:t>.)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204"/>
        <w:gridCol w:w="2732"/>
        <w:gridCol w:w="1896"/>
        <w:gridCol w:w="2214"/>
        <w:gridCol w:w="1525"/>
      </w:tblGrid>
      <w:tr w:rsidR="00214AD3" w:rsidTr="001E69EE">
        <w:tc>
          <w:tcPr>
            <w:tcW w:w="1204" w:type="dxa"/>
          </w:tcPr>
          <w:p w:rsidR="00214AD3" w:rsidRDefault="00214AD3" w:rsidP="005E2A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раздела</w:t>
            </w:r>
          </w:p>
        </w:tc>
        <w:tc>
          <w:tcPr>
            <w:tcW w:w="2732" w:type="dxa"/>
          </w:tcPr>
          <w:p w:rsidR="00214AD3" w:rsidRDefault="00214AD3" w:rsidP="005E2A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4AD3" w:rsidRDefault="00214AD3" w:rsidP="005E2A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</w:t>
            </w:r>
          </w:p>
          <w:p w:rsidR="00214AD3" w:rsidRDefault="00214AD3" w:rsidP="005E2A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</w:tcPr>
          <w:p w:rsidR="00214AD3" w:rsidRDefault="00214AD3" w:rsidP="005E2A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Утверждено бюджетных назначений на 2024 год</w:t>
            </w:r>
          </w:p>
        </w:tc>
        <w:tc>
          <w:tcPr>
            <w:tcW w:w="2214" w:type="dxa"/>
          </w:tcPr>
          <w:p w:rsidR="00214AD3" w:rsidRDefault="00214AD3" w:rsidP="005E2A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 в 2024 году</w:t>
            </w:r>
          </w:p>
        </w:tc>
        <w:tc>
          <w:tcPr>
            <w:tcW w:w="1525" w:type="dxa"/>
          </w:tcPr>
          <w:p w:rsidR="00214AD3" w:rsidRDefault="00214AD3" w:rsidP="005E2A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Исполнение, %</w:t>
            </w:r>
          </w:p>
        </w:tc>
      </w:tr>
      <w:tr w:rsidR="00214AD3" w:rsidTr="001E69EE">
        <w:tc>
          <w:tcPr>
            <w:tcW w:w="1204" w:type="dxa"/>
          </w:tcPr>
          <w:p w:rsidR="00214AD3" w:rsidRPr="001E69EE" w:rsidRDefault="001E69EE" w:rsidP="005E2A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0701</w:t>
            </w:r>
          </w:p>
          <w:p w:rsidR="00214AD3" w:rsidRDefault="00214AD3" w:rsidP="005E2A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dxa"/>
          </w:tcPr>
          <w:p w:rsidR="00214AD3" w:rsidRPr="001E69EE" w:rsidRDefault="001E69EE" w:rsidP="001E69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1896" w:type="dxa"/>
          </w:tcPr>
          <w:p w:rsidR="00214AD3" w:rsidRDefault="001E69EE" w:rsidP="001D0B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1 595</w:t>
            </w:r>
            <w:r w:rsidR="001D0B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014</w:t>
            </w:r>
            <w:r w:rsidR="001D0B1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14" w:type="dxa"/>
          </w:tcPr>
          <w:p w:rsidR="00214AD3" w:rsidRDefault="001E69EE" w:rsidP="001D0B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1 579</w:t>
            </w:r>
            <w:r w:rsidR="001D0B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396</w:t>
            </w:r>
            <w:r w:rsidR="001D0B1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25" w:type="dxa"/>
          </w:tcPr>
          <w:p w:rsidR="00214AD3" w:rsidRDefault="00CB429E" w:rsidP="00CB42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="001E69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</w:tr>
      <w:tr w:rsidR="00214AD3" w:rsidTr="001E69EE">
        <w:tc>
          <w:tcPr>
            <w:tcW w:w="1204" w:type="dxa"/>
          </w:tcPr>
          <w:p w:rsidR="00214AD3" w:rsidRDefault="001E69EE" w:rsidP="005E2A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0702</w:t>
            </w:r>
          </w:p>
          <w:p w:rsidR="00214AD3" w:rsidRDefault="00214AD3" w:rsidP="005E2A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dxa"/>
          </w:tcPr>
          <w:p w:rsidR="00214AD3" w:rsidRDefault="001E69EE" w:rsidP="005E2A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образование</w:t>
            </w:r>
          </w:p>
        </w:tc>
        <w:tc>
          <w:tcPr>
            <w:tcW w:w="1896" w:type="dxa"/>
          </w:tcPr>
          <w:p w:rsidR="00214AD3" w:rsidRDefault="001E69EE" w:rsidP="001D0B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3 392</w:t>
            </w:r>
            <w:r w:rsidR="001D0B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398</w:t>
            </w:r>
            <w:r w:rsidR="001D0B1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214" w:type="dxa"/>
          </w:tcPr>
          <w:p w:rsidR="00214AD3" w:rsidRDefault="00CB429E" w:rsidP="001D0B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3 385</w:t>
            </w:r>
            <w:r w:rsidR="001D0B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025</w:t>
            </w:r>
            <w:r w:rsidR="001D0B1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525" w:type="dxa"/>
          </w:tcPr>
          <w:p w:rsidR="00214AD3" w:rsidRDefault="00CB429E" w:rsidP="00CB42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99.78</w:t>
            </w:r>
          </w:p>
        </w:tc>
      </w:tr>
      <w:tr w:rsidR="00CB429E" w:rsidTr="001E69EE">
        <w:tc>
          <w:tcPr>
            <w:tcW w:w="1204" w:type="dxa"/>
          </w:tcPr>
          <w:p w:rsidR="00CB429E" w:rsidRDefault="00CB429E" w:rsidP="005E2A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0703</w:t>
            </w:r>
          </w:p>
        </w:tc>
        <w:tc>
          <w:tcPr>
            <w:tcW w:w="2732" w:type="dxa"/>
          </w:tcPr>
          <w:p w:rsidR="00CB429E" w:rsidRDefault="00CB429E" w:rsidP="005E2A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1896" w:type="dxa"/>
          </w:tcPr>
          <w:p w:rsidR="00CB429E" w:rsidRDefault="00CB429E" w:rsidP="001D0B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  <w:r w:rsidR="001D0B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  <w:r w:rsidR="001D0B13">
              <w:rPr>
                <w:rFonts w:ascii="Times New Roman" w:hAnsi="Times New Roman" w:cs="Times New Roman"/>
                <w:sz w:val="24"/>
                <w:szCs w:val="24"/>
              </w:rPr>
              <w:t>,25</w:t>
            </w:r>
          </w:p>
        </w:tc>
        <w:tc>
          <w:tcPr>
            <w:tcW w:w="2214" w:type="dxa"/>
          </w:tcPr>
          <w:p w:rsidR="00CB429E" w:rsidRDefault="00CB429E" w:rsidP="001D0B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  <w:r w:rsidR="001D0B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  <w:r w:rsidR="001D0B1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25" w:type="dxa"/>
          </w:tcPr>
          <w:p w:rsidR="00CB429E" w:rsidRDefault="00CB429E" w:rsidP="00CB42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98.16</w:t>
            </w:r>
          </w:p>
          <w:p w:rsidR="00CB429E" w:rsidRDefault="00CB429E" w:rsidP="00CB42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29E" w:rsidTr="001E69EE">
        <w:tc>
          <w:tcPr>
            <w:tcW w:w="1204" w:type="dxa"/>
          </w:tcPr>
          <w:p w:rsidR="00CB429E" w:rsidRDefault="00CB429E" w:rsidP="005E2A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2732" w:type="dxa"/>
          </w:tcPr>
          <w:p w:rsidR="00CB429E" w:rsidRDefault="00CB429E" w:rsidP="00CB42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Другие вопросы в области образования </w:t>
            </w:r>
          </w:p>
        </w:tc>
        <w:tc>
          <w:tcPr>
            <w:tcW w:w="1896" w:type="dxa"/>
          </w:tcPr>
          <w:p w:rsidR="00CB429E" w:rsidRDefault="00A108DC" w:rsidP="001D0B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  <w:r w:rsidR="001D0B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357</w:t>
            </w:r>
            <w:r w:rsidR="001D0B1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214" w:type="dxa"/>
          </w:tcPr>
          <w:p w:rsidR="00CB429E" w:rsidRDefault="00A108DC" w:rsidP="001D0B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  <w:r w:rsidR="001D0B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633</w:t>
            </w:r>
            <w:r w:rsidR="001D0B1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D0B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5" w:type="dxa"/>
          </w:tcPr>
          <w:p w:rsidR="00CB429E" w:rsidRDefault="00A108DC" w:rsidP="00CB42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99.46</w:t>
            </w:r>
          </w:p>
        </w:tc>
      </w:tr>
      <w:tr w:rsidR="00CB429E" w:rsidTr="001E69EE">
        <w:tc>
          <w:tcPr>
            <w:tcW w:w="1204" w:type="dxa"/>
          </w:tcPr>
          <w:p w:rsidR="00CB429E" w:rsidRDefault="00A108DC" w:rsidP="005E2A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1004</w:t>
            </w:r>
          </w:p>
        </w:tc>
        <w:tc>
          <w:tcPr>
            <w:tcW w:w="2732" w:type="dxa"/>
          </w:tcPr>
          <w:p w:rsidR="00CB429E" w:rsidRDefault="00A108DC" w:rsidP="005E2A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Охрана семьи и детства</w:t>
            </w:r>
          </w:p>
        </w:tc>
        <w:tc>
          <w:tcPr>
            <w:tcW w:w="1896" w:type="dxa"/>
          </w:tcPr>
          <w:p w:rsidR="00CB429E" w:rsidRDefault="00A108DC" w:rsidP="001D0B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48 941,00</w:t>
            </w:r>
          </w:p>
        </w:tc>
        <w:tc>
          <w:tcPr>
            <w:tcW w:w="2214" w:type="dxa"/>
          </w:tcPr>
          <w:p w:rsidR="00CB429E" w:rsidRDefault="00A108DC" w:rsidP="001D0B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1D0B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048</w:t>
            </w:r>
            <w:r w:rsidR="001D0B1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D0B1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25" w:type="dxa"/>
          </w:tcPr>
          <w:p w:rsidR="00CB429E" w:rsidRDefault="00A108DC" w:rsidP="00CB42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94.09</w:t>
            </w:r>
          </w:p>
        </w:tc>
      </w:tr>
      <w:tr w:rsidR="002A30AE" w:rsidTr="00084DDC">
        <w:tc>
          <w:tcPr>
            <w:tcW w:w="3936" w:type="dxa"/>
            <w:gridSpan w:val="2"/>
          </w:tcPr>
          <w:p w:rsidR="002A30AE" w:rsidRPr="002A30AE" w:rsidRDefault="002A30AE" w:rsidP="005E2AD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896" w:type="dxa"/>
          </w:tcPr>
          <w:p w:rsidR="002A30AE" w:rsidRDefault="001D0B13" w:rsidP="005E2A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5 377 666,76</w:t>
            </w:r>
          </w:p>
        </w:tc>
        <w:tc>
          <w:tcPr>
            <w:tcW w:w="2214" w:type="dxa"/>
          </w:tcPr>
          <w:p w:rsidR="002A30AE" w:rsidRDefault="001D0B13" w:rsidP="005E2A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5 347 236,68</w:t>
            </w:r>
          </w:p>
        </w:tc>
        <w:tc>
          <w:tcPr>
            <w:tcW w:w="1525" w:type="dxa"/>
          </w:tcPr>
          <w:p w:rsidR="002A30AE" w:rsidRDefault="001D0B13" w:rsidP="00CB42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99.43</w:t>
            </w:r>
          </w:p>
        </w:tc>
      </w:tr>
    </w:tbl>
    <w:p w:rsidR="00214AD3" w:rsidRPr="00192EDF" w:rsidRDefault="00214AD3" w:rsidP="00214AD3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14AD3" w:rsidRPr="00D25C2E" w:rsidRDefault="00214AD3" w:rsidP="00214AD3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Расходы Управления образования в 2024 году исполнены в сумме </w:t>
      </w:r>
      <w:r w:rsidR="00A108DC" w:rsidRPr="00D25C2E">
        <w:rPr>
          <w:rFonts w:ascii="Times New Roman" w:hAnsi="Times New Roman" w:cs="Times New Roman"/>
          <w:sz w:val="24"/>
          <w:szCs w:val="24"/>
        </w:rPr>
        <w:t xml:space="preserve">5 347 236,68 </w:t>
      </w:r>
      <w:proofErr w:type="spellStart"/>
      <w:r w:rsidRPr="00D25C2E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D25C2E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D25C2E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D25C2E">
        <w:rPr>
          <w:rFonts w:ascii="Times New Roman" w:hAnsi="Times New Roman" w:cs="Times New Roman"/>
          <w:sz w:val="24"/>
          <w:szCs w:val="24"/>
        </w:rPr>
        <w:t xml:space="preserve">., или  </w:t>
      </w:r>
      <w:r w:rsidR="00A108DC" w:rsidRPr="00D25C2E">
        <w:rPr>
          <w:rFonts w:ascii="Times New Roman" w:hAnsi="Times New Roman" w:cs="Times New Roman"/>
          <w:sz w:val="24"/>
          <w:szCs w:val="24"/>
        </w:rPr>
        <w:t>99.43</w:t>
      </w:r>
      <w:r w:rsidRPr="00D25C2E">
        <w:rPr>
          <w:rFonts w:ascii="Times New Roman" w:hAnsi="Times New Roman" w:cs="Times New Roman"/>
          <w:sz w:val="24"/>
          <w:szCs w:val="24"/>
        </w:rPr>
        <w:t>% от утвержденных уточненных бюджетных назначений.</w:t>
      </w:r>
    </w:p>
    <w:p w:rsidR="00F61E72" w:rsidRPr="00D25C2E" w:rsidRDefault="00214AD3" w:rsidP="00214AD3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25C2E">
        <w:rPr>
          <w:rFonts w:ascii="Times New Roman" w:hAnsi="Times New Roman" w:cs="Times New Roman"/>
          <w:sz w:val="24"/>
          <w:szCs w:val="24"/>
        </w:rPr>
        <w:t xml:space="preserve">Неисполненные плановые назначения составили </w:t>
      </w:r>
      <w:r w:rsidR="00A108DC" w:rsidRPr="00D25C2E">
        <w:rPr>
          <w:rFonts w:ascii="Times New Roman" w:hAnsi="Times New Roman" w:cs="Times New Roman"/>
          <w:sz w:val="24"/>
          <w:szCs w:val="24"/>
        </w:rPr>
        <w:t xml:space="preserve">30 430,07 </w:t>
      </w:r>
      <w:proofErr w:type="spellStart"/>
      <w:r w:rsidRPr="00D25C2E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D25C2E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D25C2E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D25C2E">
        <w:rPr>
          <w:rFonts w:ascii="Times New Roman" w:hAnsi="Times New Roman" w:cs="Times New Roman"/>
          <w:sz w:val="24"/>
          <w:szCs w:val="24"/>
        </w:rPr>
        <w:t>.</w:t>
      </w:r>
    </w:p>
    <w:p w:rsidR="00214AD3" w:rsidRDefault="00214AD3" w:rsidP="00214AD3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25C2E">
        <w:rPr>
          <w:rFonts w:ascii="Times New Roman" w:hAnsi="Times New Roman" w:cs="Times New Roman"/>
          <w:sz w:val="24"/>
          <w:szCs w:val="24"/>
        </w:rPr>
        <w:t xml:space="preserve">Расходы бюджета по сравнению с расходами за 2023 год увеличились на </w:t>
      </w:r>
      <w:r w:rsidR="00A108DC" w:rsidRPr="00D25C2E">
        <w:rPr>
          <w:rFonts w:ascii="Times New Roman" w:hAnsi="Times New Roman" w:cs="Times New Roman"/>
          <w:sz w:val="24"/>
          <w:szCs w:val="24"/>
        </w:rPr>
        <w:t xml:space="preserve">650 894,50 </w:t>
      </w:r>
      <w:proofErr w:type="spellStart"/>
      <w:r w:rsidRPr="00D25C2E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D25C2E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D25C2E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D25C2E">
        <w:rPr>
          <w:rFonts w:ascii="Times New Roman" w:hAnsi="Times New Roman" w:cs="Times New Roman"/>
          <w:sz w:val="24"/>
          <w:szCs w:val="24"/>
        </w:rPr>
        <w:t>.</w:t>
      </w:r>
      <w:r w:rsidR="00D25C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4AD3" w:rsidRDefault="00214AD3" w:rsidP="00214AD3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об исполнении бюджета и причины отклонений от утвержденных бюджетных назначений отражены в форме отчета Сведения об исполнении бюджета (ф.0503164).</w:t>
      </w:r>
    </w:p>
    <w:p w:rsidR="00214AD3" w:rsidRDefault="00214AD3" w:rsidP="00214AD3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о состоянии расчетов по дебиторской и кредиторской задолженности представлена в Пояснительной записке.</w:t>
      </w:r>
    </w:p>
    <w:p w:rsidR="00214AD3" w:rsidRPr="00665450" w:rsidRDefault="00851D7C" w:rsidP="00214AD3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</w:t>
      </w:r>
      <w:r w:rsidR="00214AD3">
        <w:rPr>
          <w:rFonts w:ascii="Times New Roman" w:hAnsi="Times New Roman" w:cs="Times New Roman"/>
          <w:sz w:val="24"/>
          <w:szCs w:val="24"/>
        </w:rPr>
        <w:t>биторс</w:t>
      </w:r>
      <w:r>
        <w:rPr>
          <w:rFonts w:ascii="Times New Roman" w:hAnsi="Times New Roman" w:cs="Times New Roman"/>
          <w:sz w:val="24"/>
          <w:szCs w:val="24"/>
        </w:rPr>
        <w:t>кая задолженность и ее изменения</w:t>
      </w:r>
      <w:r w:rsidR="00214AD3">
        <w:rPr>
          <w:rFonts w:ascii="Times New Roman" w:hAnsi="Times New Roman" w:cs="Times New Roman"/>
          <w:sz w:val="24"/>
          <w:szCs w:val="24"/>
        </w:rPr>
        <w:t xml:space="preserve"> отражены в таблице №3.</w:t>
      </w:r>
    </w:p>
    <w:p w:rsidR="00D25C2E" w:rsidRDefault="00D25C2E" w:rsidP="00D25C2E">
      <w:pPr>
        <w:pStyle w:val="a3"/>
        <w:spacing w:after="0"/>
        <w:ind w:left="0" w:firstLine="85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</w:t>
      </w:r>
      <w:proofErr w:type="spellEnd"/>
      <w:r>
        <w:rPr>
          <w:rFonts w:ascii="Times New Roman" w:hAnsi="Times New Roman" w:cs="Times New Roman"/>
          <w:sz w:val="24"/>
          <w:szCs w:val="24"/>
        </w:rPr>
        <w:t>.)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57"/>
        <w:gridCol w:w="1167"/>
        <w:gridCol w:w="85"/>
        <w:gridCol w:w="1878"/>
        <w:gridCol w:w="2016"/>
        <w:gridCol w:w="2016"/>
        <w:gridCol w:w="1852"/>
      </w:tblGrid>
      <w:tr w:rsidR="00665450" w:rsidTr="00BB3B82">
        <w:tc>
          <w:tcPr>
            <w:tcW w:w="557" w:type="dxa"/>
          </w:tcPr>
          <w:p w:rsidR="005E0D4F" w:rsidRDefault="005E0D4F" w:rsidP="0066545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665450" w:rsidRPr="005E0D4F" w:rsidRDefault="005E0D4F" w:rsidP="0066545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665450" w:rsidRPr="005E0D4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1167" w:type="dxa"/>
          </w:tcPr>
          <w:p w:rsidR="00665450" w:rsidRPr="005E0D4F" w:rsidRDefault="005E0D4F" w:rsidP="0066545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0D4F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счета</w:t>
            </w:r>
          </w:p>
        </w:tc>
        <w:tc>
          <w:tcPr>
            <w:tcW w:w="1963" w:type="dxa"/>
            <w:gridSpan w:val="2"/>
          </w:tcPr>
          <w:p w:rsidR="00665450" w:rsidRPr="005E0D4F" w:rsidRDefault="005E0D4F" w:rsidP="0066545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0D4F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счета</w:t>
            </w:r>
          </w:p>
        </w:tc>
        <w:tc>
          <w:tcPr>
            <w:tcW w:w="2016" w:type="dxa"/>
          </w:tcPr>
          <w:p w:rsidR="00665450" w:rsidRDefault="005E0D4F" w:rsidP="0066545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Дебитор</w:t>
            </w:r>
            <w:r w:rsidRPr="005E0D4F">
              <w:rPr>
                <w:rFonts w:ascii="Times New Roman" w:hAnsi="Times New Roman" w:cs="Times New Roman"/>
                <w:sz w:val="20"/>
                <w:szCs w:val="20"/>
              </w:rPr>
              <w:t>ская</w:t>
            </w:r>
          </w:p>
          <w:p w:rsidR="005E0D4F" w:rsidRDefault="005E0D4F" w:rsidP="0066545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задолженность</w:t>
            </w:r>
          </w:p>
          <w:p w:rsidR="005E0D4F" w:rsidRPr="005E0D4F" w:rsidRDefault="005E0D4F" w:rsidP="0066545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01.01.2024</w:t>
            </w:r>
          </w:p>
        </w:tc>
        <w:tc>
          <w:tcPr>
            <w:tcW w:w="2016" w:type="dxa"/>
          </w:tcPr>
          <w:p w:rsidR="005E0D4F" w:rsidRDefault="005E0D4F" w:rsidP="005E0D4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Дебитор</w:t>
            </w:r>
            <w:r w:rsidRPr="005E0D4F">
              <w:rPr>
                <w:rFonts w:ascii="Times New Roman" w:hAnsi="Times New Roman" w:cs="Times New Roman"/>
                <w:sz w:val="20"/>
                <w:szCs w:val="20"/>
              </w:rPr>
              <w:t>ская</w:t>
            </w:r>
          </w:p>
          <w:p w:rsidR="005E0D4F" w:rsidRDefault="005E0D4F" w:rsidP="005E0D4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задолженность</w:t>
            </w:r>
          </w:p>
          <w:p w:rsidR="00665450" w:rsidRPr="005E0D4F" w:rsidRDefault="005E0D4F" w:rsidP="005E0D4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01.01.2025</w:t>
            </w:r>
          </w:p>
        </w:tc>
        <w:tc>
          <w:tcPr>
            <w:tcW w:w="1852" w:type="dxa"/>
          </w:tcPr>
          <w:p w:rsidR="00665450" w:rsidRPr="005E0D4F" w:rsidRDefault="005E0D4F" w:rsidP="0066545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0D4F">
              <w:rPr>
                <w:rFonts w:ascii="Times New Roman" w:hAnsi="Times New Roman" w:cs="Times New Roman"/>
                <w:sz w:val="20"/>
                <w:szCs w:val="20"/>
              </w:rPr>
              <w:t>Сумма</w:t>
            </w:r>
          </w:p>
          <w:p w:rsidR="005E0D4F" w:rsidRPr="005E0D4F" w:rsidRDefault="005E0D4F" w:rsidP="0066545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E0D4F">
              <w:rPr>
                <w:rFonts w:ascii="Times New Roman" w:hAnsi="Times New Roman" w:cs="Times New Roman"/>
                <w:sz w:val="20"/>
                <w:szCs w:val="20"/>
              </w:rPr>
              <w:t>зменений</w:t>
            </w:r>
          </w:p>
          <w:p w:rsidR="005E0D4F" w:rsidRPr="005E0D4F" w:rsidRDefault="005E0D4F" w:rsidP="0066545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+/-</w:t>
            </w:r>
          </w:p>
        </w:tc>
      </w:tr>
      <w:tr w:rsidR="00A60D4E" w:rsidRPr="000A5435" w:rsidTr="00BB3B82">
        <w:tc>
          <w:tcPr>
            <w:tcW w:w="557" w:type="dxa"/>
          </w:tcPr>
          <w:p w:rsidR="00A60D4E" w:rsidRDefault="00A60D4E" w:rsidP="0066545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67" w:type="dxa"/>
          </w:tcPr>
          <w:p w:rsidR="00A60D4E" w:rsidRPr="005E0D4F" w:rsidRDefault="00A60D4E" w:rsidP="0066545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1 20551000</w:t>
            </w:r>
          </w:p>
        </w:tc>
        <w:tc>
          <w:tcPr>
            <w:tcW w:w="1963" w:type="dxa"/>
            <w:gridSpan w:val="2"/>
          </w:tcPr>
          <w:p w:rsidR="00A60D4E" w:rsidRPr="005E0D4F" w:rsidRDefault="00A60D4E" w:rsidP="00A60D4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0D4F">
              <w:rPr>
                <w:rFonts w:ascii="Times New Roman" w:hAnsi="Times New Roman" w:cs="Times New Roman"/>
                <w:sz w:val="20"/>
                <w:szCs w:val="20"/>
              </w:rPr>
              <w:t>Расчеты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безвозмездным поступлениям текущего характера от других  бюджетов бюджетной системы РФ </w:t>
            </w:r>
          </w:p>
        </w:tc>
        <w:tc>
          <w:tcPr>
            <w:tcW w:w="2016" w:type="dxa"/>
          </w:tcPr>
          <w:p w:rsidR="00A60D4E" w:rsidRPr="000A5435" w:rsidRDefault="00A60D4E" w:rsidP="00D25C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11 236</w:t>
            </w:r>
            <w:r w:rsidR="00D25C2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491</w:t>
            </w:r>
            <w:r w:rsidR="00D25C2E">
              <w:rPr>
                <w:rFonts w:ascii="Times New Roman" w:hAnsi="Times New Roman" w:cs="Times New Roman"/>
                <w:sz w:val="24"/>
                <w:szCs w:val="24"/>
              </w:rPr>
              <w:t>,20</w:t>
            </w:r>
          </w:p>
        </w:tc>
        <w:tc>
          <w:tcPr>
            <w:tcW w:w="2016" w:type="dxa"/>
          </w:tcPr>
          <w:p w:rsidR="00A60D4E" w:rsidRPr="000A5435" w:rsidRDefault="00A60D4E" w:rsidP="00D25C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11 744</w:t>
            </w:r>
            <w:r w:rsidR="00D25C2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334</w:t>
            </w:r>
            <w:r w:rsidR="00D25C2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852" w:type="dxa"/>
          </w:tcPr>
          <w:p w:rsidR="00A60D4E" w:rsidRPr="000A5435" w:rsidRDefault="00A60D4E" w:rsidP="00D25C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+507</w:t>
            </w:r>
            <w:r w:rsidR="00D25C2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843</w:t>
            </w:r>
            <w:r w:rsidR="00D25C2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25C2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65450" w:rsidRPr="000A5435" w:rsidTr="00BB3B82">
        <w:tc>
          <w:tcPr>
            <w:tcW w:w="557" w:type="dxa"/>
          </w:tcPr>
          <w:p w:rsidR="00665450" w:rsidRPr="005E0D4F" w:rsidRDefault="00A60D4E" w:rsidP="0066545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E0D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67" w:type="dxa"/>
          </w:tcPr>
          <w:p w:rsidR="00665450" w:rsidRPr="005E0D4F" w:rsidRDefault="005E0D4F" w:rsidP="0066545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0D4F">
              <w:rPr>
                <w:rFonts w:ascii="Times New Roman" w:hAnsi="Times New Roman" w:cs="Times New Roman"/>
                <w:sz w:val="20"/>
                <w:szCs w:val="20"/>
              </w:rPr>
              <w:t>1 205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53000</w:t>
            </w:r>
          </w:p>
        </w:tc>
        <w:tc>
          <w:tcPr>
            <w:tcW w:w="1963" w:type="dxa"/>
            <w:gridSpan w:val="2"/>
          </w:tcPr>
          <w:p w:rsidR="00665450" w:rsidRPr="005E0D4F" w:rsidRDefault="005E0D4F" w:rsidP="0066545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0D4F">
              <w:rPr>
                <w:rFonts w:ascii="Times New Roman" w:hAnsi="Times New Roman" w:cs="Times New Roman"/>
                <w:sz w:val="20"/>
                <w:szCs w:val="20"/>
              </w:rPr>
              <w:t>Расчеты</w:t>
            </w:r>
            <w:r w:rsidR="000A5435">
              <w:rPr>
                <w:rFonts w:ascii="Times New Roman" w:hAnsi="Times New Roman" w:cs="Times New Roman"/>
                <w:sz w:val="20"/>
                <w:szCs w:val="20"/>
              </w:rPr>
              <w:t xml:space="preserve"> по поступлениям текущего характера в бюджеты бюджетной системы РФ от бюджетных и автономных учреждений</w:t>
            </w:r>
          </w:p>
        </w:tc>
        <w:tc>
          <w:tcPr>
            <w:tcW w:w="2016" w:type="dxa"/>
          </w:tcPr>
          <w:p w:rsidR="00665450" w:rsidRPr="000A5435" w:rsidRDefault="00A60D4E" w:rsidP="0066545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016" w:type="dxa"/>
          </w:tcPr>
          <w:p w:rsidR="00665450" w:rsidRPr="000A5435" w:rsidRDefault="00A60D4E" w:rsidP="00D25C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25C2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557</w:t>
            </w:r>
            <w:r w:rsidR="00D25C2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52" w:type="dxa"/>
          </w:tcPr>
          <w:p w:rsidR="00665450" w:rsidRPr="000A5435" w:rsidRDefault="00A60D4E" w:rsidP="00D25C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+2</w:t>
            </w:r>
            <w:r w:rsidR="00D25C2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557</w:t>
            </w:r>
            <w:r w:rsidR="00D25C2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A60D4E" w:rsidRPr="000A5435" w:rsidTr="00BB3B82">
        <w:tc>
          <w:tcPr>
            <w:tcW w:w="557" w:type="dxa"/>
          </w:tcPr>
          <w:p w:rsidR="00A60D4E" w:rsidRDefault="00A60D4E" w:rsidP="0066545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167" w:type="dxa"/>
          </w:tcPr>
          <w:p w:rsidR="00A60D4E" w:rsidRPr="005E0D4F" w:rsidRDefault="00A60D4E" w:rsidP="0066545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1 20561000</w:t>
            </w:r>
          </w:p>
        </w:tc>
        <w:tc>
          <w:tcPr>
            <w:tcW w:w="1963" w:type="dxa"/>
            <w:gridSpan w:val="2"/>
          </w:tcPr>
          <w:p w:rsidR="00A60D4E" w:rsidRPr="005E0D4F" w:rsidRDefault="00A60D4E" w:rsidP="00A60D4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0D4F">
              <w:rPr>
                <w:rFonts w:ascii="Times New Roman" w:hAnsi="Times New Roman" w:cs="Times New Roman"/>
                <w:sz w:val="20"/>
                <w:szCs w:val="20"/>
              </w:rPr>
              <w:t>Расчеты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поступлениям капитального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характера от других  бюджетов бюджетной системы РФ</w:t>
            </w:r>
          </w:p>
        </w:tc>
        <w:tc>
          <w:tcPr>
            <w:tcW w:w="2016" w:type="dxa"/>
          </w:tcPr>
          <w:p w:rsidR="00A60D4E" w:rsidRDefault="00A60D4E" w:rsidP="0010018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10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419</w:t>
            </w:r>
            <w:r w:rsidR="0010018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016" w:type="dxa"/>
          </w:tcPr>
          <w:p w:rsidR="00A60D4E" w:rsidRDefault="00A60D4E" w:rsidP="0066545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52" w:type="dxa"/>
          </w:tcPr>
          <w:p w:rsidR="00A60D4E" w:rsidRDefault="00A60D4E" w:rsidP="0010018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-4</w:t>
            </w:r>
            <w:r w:rsidR="0010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419</w:t>
            </w:r>
            <w:r w:rsidR="0010018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BB3B82" w:rsidRPr="000A5435" w:rsidTr="00BB3B82">
        <w:tc>
          <w:tcPr>
            <w:tcW w:w="3687" w:type="dxa"/>
            <w:gridSpan w:val="4"/>
          </w:tcPr>
          <w:p w:rsidR="00BB3B82" w:rsidRPr="005E0D4F" w:rsidRDefault="00BB3B82" w:rsidP="00A60D4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ИТОГО по счету 205 Расчеты по доходам</w:t>
            </w:r>
          </w:p>
        </w:tc>
        <w:tc>
          <w:tcPr>
            <w:tcW w:w="2016" w:type="dxa"/>
          </w:tcPr>
          <w:p w:rsidR="00BB3B82" w:rsidRDefault="00BB3B82" w:rsidP="0010018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10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  <w:r w:rsidR="0010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  <w:r w:rsidR="00100185">
              <w:rPr>
                <w:rFonts w:ascii="Times New Roman" w:hAnsi="Times New Roman" w:cs="Times New Roman"/>
                <w:sz w:val="24"/>
                <w:szCs w:val="24"/>
              </w:rPr>
              <w:t>0,96</w:t>
            </w:r>
          </w:p>
        </w:tc>
        <w:tc>
          <w:tcPr>
            <w:tcW w:w="2016" w:type="dxa"/>
          </w:tcPr>
          <w:p w:rsidR="00BB3B82" w:rsidRDefault="00BB3B82" w:rsidP="0010018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11 746</w:t>
            </w:r>
            <w:r w:rsidR="0010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891</w:t>
            </w:r>
            <w:r w:rsidR="0010018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852" w:type="dxa"/>
          </w:tcPr>
          <w:p w:rsidR="00BB3B82" w:rsidRDefault="00BB3B82" w:rsidP="0010018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+505</w:t>
            </w:r>
            <w:r w:rsidR="0010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980</w:t>
            </w:r>
            <w:r w:rsidR="0010018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0018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17141" w:rsidRPr="00617141" w:rsidTr="00617141">
        <w:tc>
          <w:tcPr>
            <w:tcW w:w="557" w:type="dxa"/>
          </w:tcPr>
          <w:p w:rsidR="00617141" w:rsidRPr="00617141" w:rsidRDefault="00617141" w:rsidP="00A60D4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7141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252" w:type="dxa"/>
            <w:gridSpan w:val="2"/>
          </w:tcPr>
          <w:p w:rsidR="00617141" w:rsidRPr="00617141" w:rsidRDefault="00617141" w:rsidP="00A60D4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7141">
              <w:rPr>
                <w:rFonts w:ascii="Times New Roman" w:hAnsi="Times New Roman" w:cs="Times New Roman"/>
                <w:sz w:val="20"/>
                <w:szCs w:val="20"/>
              </w:rPr>
              <w:t>1 20936000</w:t>
            </w:r>
          </w:p>
        </w:tc>
        <w:tc>
          <w:tcPr>
            <w:tcW w:w="1878" w:type="dxa"/>
          </w:tcPr>
          <w:p w:rsidR="00617141" w:rsidRPr="00617141" w:rsidRDefault="00EF0183" w:rsidP="00A60D4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Расчеты по доходам бюджета от возврата дебиторской задолженности прошлых лет</w:t>
            </w:r>
          </w:p>
        </w:tc>
        <w:tc>
          <w:tcPr>
            <w:tcW w:w="2016" w:type="dxa"/>
          </w:tcPr>
          <w:p w:rsidR="00617141" w:rsidRPr="00EF0183" w:rsidRDefault="00EF0183" w:rsidP="0010018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18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10018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F018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001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6" w:type="dxa"/>
          </w:tcPr>
          <w:p w:rsidR="00617141" w:rsidRPr="00EF0183" w:rsidRDefault="00EF0183" w:rsidP="0066545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18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52" w:type="dxa"/>
          </w:tcPr>
          <w:p w:rsidR="00617141" w:rsidRPr="00EF0183" w:rsidRDefault="00EF0183" w:rsidP="0010018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183">
              <w:rPr>
                <w:rFonts w:ascii="Times New Roman" w:hAnsi="Times New Roman" w:cs="Times New Roman"/>
                <w:sz w:val="24"/>
                <w:szCs w:val="24"/>
              </w:rPr>
              <w:t>-40</w:t>
            </w:r>
            <w:r w:rsidR="0010018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F0183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</w:tr>
      <w:tr w:rsidR="00100185" w:rsidRPr="00617141" w:rsidTr="00084DDC">
        <w:tc>
          <w:tcPr>
            <w:tcW w:w="3687" w:type="dxa"/>
            <w:gridSpan w:val="4"/>
          </w:tcPr>
          <w:p w:rsidR="00100185" w:rsidRDefault="00100185" w:rsidP="0010018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по доходам   </w:t>
            </w:r>
          </w:p>
          <w:p w:rsidR="00100185" w:rsidRDefault="00100185" w:rsidP="00A60D4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6" w:type="dxa"/>
          </w:tcPr>
          <w:p w:rsidR="00100185" w:rsidRPr="00EF0183" w:rsidRDefault="00100185" w:rsidP="0066545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11 240 951,89</w:t>
            </w:r>
          </w:p>
        </w:tc>
        <w:tc>
          <w:tcPr>
            <w:tcW w:w="2016" w:type="dxa"/>
          </w:tcPr>
          <w:p w:rsidR="00100185" w:rsidRPr="00EF0183" w:rsidRDefault="00100185" w:rsidP="0066545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11 746 891,52</w:t>
            </w:r>
          </w:p>
        </w:tc>
        <w:tc>
          <w:tcPr>
            <w:tcW w:w="1852" w:type="dxa"/>
          </w:tcPr>
          <w:p w:rsidR="00100185" w:rsidRPr="00EF0183" w:rsidRDefault="00100185" w:rsidP="0066545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+505 939,63</w:t>
            </w:r>
          </w:p>
        </w:tc>
      </w:tr>
    </w:tbl>
    <w:p w:rsidR="00665450" w:rsidRPr="000A5435" w:rsidRDefault="00BB3B82" w:rsidP="00665450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2"/>
        <w:gridCol w:w="1274"/>
        <w:gridCol w:w="1842"/>
        <w:gridCol w:w="2575"/>
        <w:gridCol w:w="1596"/>
        <w:gridCol w:w="1612"/>
      </w:tblGrid>
      <w:tr w:rsidR="00617141" w:rsidRPr="000A5435" w:rsidTr="008C6947">
        <w:tc>
          <w:tcPr>
            <w:tcW w:w="672" w:type="dxa"/>
          </w:tcPr>
          <w:p w:rsidR="000A5435" w:rsidRPr="005E0D4F" w:rsidRDefault="008540D8" w:rsidP="008540D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B3B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4" w:type="dxa"/>
          </w:tcPr>
          <w:p w:rsidR="000A5435" w:rsidRPr="005E0D4F" w:rsidRDefault="00BB3B82" w:rsidP="005E2A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1 20626000</w:t>
            </w:r>
          </w:p>
        </w:tc>
        <w:tc>
          <w:tcPr>
            <w:tcW w:w="1842" w:type="dxa"/>
          </w:tcPr>
          <w:p w:rsidR="000A5435" w:rsidRPr="005E0D4F" w:rsidRDefault="00BB3B82" w:rsidP="00BB3B8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0D4F">
              <w:rPr>
                <w:rFonts w:ascii="Times New Roman" w:hAnsi="Times New Roman" w:cs="Times New Roman"/>
                <w:sz w:val="20"/>
                <w:szCs w:val="20"/>
              </w:rPr>
              <w:t>Расчеты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авансам по прочим работам, услугам</w:t>
            </w:r>
          </w:p>
        </w:tc>
        <w:tc>
          <w:tcPr>
            <w:tcW w:w="2575" w:type="dxa"/>
          </w:tcPr>
          <w:p w:rsidR="000A5435" w:rsidRPr="000A5435" w:rsidRDefault="00BB3B82" w:rsidP="005E2A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96" w:type="dxa"/>
          </w:tcPr>
          <w:p w:rsidR="000A5435" w:rsidRPr="000A5435" w:rsidRDefault="00BB3B82" w:rsidP="005E2A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630 000,00</w:t>
            </w:r>
          </w:p>
        </w:tc>
        <w:tc>
          <w:tcPr>
            <w:tcW w:w="1612" w:type="dxa"/>
          </w:tcPr>
          <w:p w:rsidR="000A5435" w:rsidRPr="000A5435" w:rsidRDefault="00BB3B82" w:rsidP="005E2A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+630 000,00</w:t>
            </w:r>
          </w:p>
        </w:tc>
      </w:tr>
      <w:tr w:rsidR="00617141" w:rsidRPr="000A5435" w:rsidTr="008C6947">
        <w:tc>
          <w:tcPr>
            <w:tcW w:w="672" w:type="dxa"/>
          </w:tcPr>
          <w:p w:rsidR="000A5435" w:rsidRPr="005E0D4F" w:rsidRDefault="008540D8" w:rsidP="005E2A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A54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4" w:type="dxa"/>
          </w:tcPr>
          <w:p w:rsidR="000A5435" w:rsidRPr="005E0D4F" w:rsidRDefault="000A5435" w:rsidP="00BB3B8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0D4F">
              <w:rPr>
                <w:rFonts w:ascii="Times New Roman" w:hAnsi="Times New Roman" w:cs="Times New Roman"/>
                <w:sz w:val="20"/>
                <w:szCs w:val="20"/>
              </w:rPr>
              <w:t>1 20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BB3B82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842" w:type="dxa"/>
          </w:tcPr>
          <w:p w:rsidR="000A5435" w:rsidRPr="005E0D4F" w:rsidRDefault="000A5435" w:rsidP="00BB3B8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0D4F">
              <w:rPr>
                <w:rFonts w:ascii="Times New Roman" w:hAnsi="Times New Roman" w:cs="Times New Roman"/>
                <w:sz w:val="20"/>
                <w:szCs w:val="20"/>
              </w:rPr>
              <w:t>Расчеты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</w:t>
            </w:r>
            <w:r w:rsidR="00BB3B82">
              <w:rPr>
                <w:rFonts w:ascii="Times New Roman" w:hAnsi="Times New Roman" w:cs="Times New Roman"/>
                <w:sz w:val="20"/>
                <w:szCs w:val="20"/>
              </w:rPr>
              <w:t>безвозмездным перечислениям государственным и муниципальным организациям</w:t>
            </w:r>
          </w:p>
        </w:tc>
        <w:tc>
          <w:tcPr>
            <w:tcW w:w="2575" w:type="dxa"/>
          </w:tcPr>
          <w:p w:rsidR="000A5435" w:rsidRPr="000A5435" w:rsidRDefault="00BB3B82" w:rsidP="0010018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  <w:r w:rsidR="0010018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96" w:type="dxa"/>
          </w:tcPr>
          <w:p w:rsidR="000A5435" w:rsidRPr="000A5435" w:rsidRDefault="00BB3B82" w:rsidP="0010018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0018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612" w:type="dxa"/>
          </w:tcPr>
          <w:p w:rsidR="000A5435" w:rsidRPr="000A5435" w:rsidRDefault="00BB3B82" w:rsidP="0010018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-84</w:t>
            </w:r>
            <w:r w:rsidR="0010018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001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17141" w:rsidRPr="000A5435" w:rsidTr="008C6947">
        <w:tc>
          <w:tcPr>
            <w:tcW w:w="672" w:type="dxa"/>
          </w:tcPr>
          <w:p w:rsidR="00BB3B82" w:rsidRDefault="008540D8" w:rsidP="005E2A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B3B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4" w:type="dxa"/>
          </w:tcPr>
          <w:p w:rsidR="00BB3B82" w:rsidRPr="005E0D4F" w:rsidRDefault="00BB3B82" w:rsidP="00BB3B8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1 20681000</w:t>
            </w:r>
          </w:p>
        </w:tc>
        <w:tc>
          <w:tcPr>
            <w:tcW w:w="1842" w:type="dxa"/>
          </w:tcPr>
          <w:p w:rsidR="00BB3B82" w:rsidRPr="005E0D4F" w:rsidRDefault="00617141" w:rsidP="006171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0D4F">
              <w:rPr>
                <w:rFonts w:ascii="Times New Roman" w:hAnsi="Times New Roman" w:cs="Times New Roman"/>
                <w:sz w:val="20"/>
                <w:szCs w:val="20"/>
              </w:rPr>
              <w:t>Расчеты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авансовым безвозмездным перечислениям капитального характера государственным (муниципальным) бюджетным и автономным учреждениям</w:t>
            </w:r>
          </w:p>
        </w:tc>
        <w:tc>
          <w:tcPr>
            <w:tcW w:w="2575" w:type="dxa"/>
          </w:tcPr>
          <w:p w:rsidR="00BB3B82" w:rsidRDefault="00617141" w:rsidP="0010018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645</w:t>
            </w:r>
            <w:r w:rsidR="0010018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001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6" w:type="dxa"/>
          </w:tcPr>
          <w:p w:rsidR="00BB3B82" w:rsidRDefault="00617141" w:rsidP="0010018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0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407</w:t>
            </w:r>
            <w:r w:rsidR="0010018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612" w:type="dxa"/>
          </w:tcPr>
          <w:p w:rsidR="00BB3B82" w:rsidRDefault="00617141" w:rsidP="008C694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+2</w:t>
            </w:r>
            <w:r w:rsidR="008C694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762</w:t>
            </w:r>
            <w:r w:rsidR="008C6947">
              <w:rPr>
                <w:rFonts w:ascii="Times New Roman" w:hAnsi="Times New Roman" w:cs="Times New Roman"/>
                <w:sz w:val="24"/>
                <w:szCs w:val="24"/>
              </w:rPr>
              <w:t>,20</w:t>
            </w:r>
          </w:p>
        </w:tc>
      </w:tr>
      <w:tr w:rsidR="00617141" w:rsidRPr="000A5435" w:rsidTr="008C6947">
        <w:tc>
          <w:tcPr>
            <w:tcW w:w="672" w:type="dxa"/>
          </w:tcPr>
          <w:p w:rsidR="00BB3B82" w:rsidRDefault="008540D8" w:rsidP="005E2A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171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4" w:type="dxa"/>
          </w:tcPr>
          <w:p w:rsidR="00BB3B82" w:rsidRPr="005E0D4F" w:rsidRDefault="00617141" w:rsidP="00BB3B8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1 30314000</w:t>
            </w:r>
          </w:p>
        </w:tc>
        <w:tc>
          <w:tcPr>
            <w:tcW w:w="1842" w:type="dxa"/>
          </w:tcPr>
          <w:p w:rsidR="00BB3B82" w:rsidRPr="005E0D4F" w:rsidRDefault="00617141" w:rsidP="00BB3B8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Расчеты по единому налоговому платежу</w:t>
            </w:r>
          </w:p>
        </w:tc>
        <w:tc>
          <w:tcPr>
            <w:tcW w:w="2575" w:type="dxa"/>
          </w:tcPr>
          <w:p w:rsidR="00BB3B82" w:rsidRDefault="00617141" w:rsidP="008C694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C694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C69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6" w:type="dxa"/>
          </w:tcPr>
          <w:p w:rsidR="00BB3B82" w:rsidRDefault="00617141" w:rsidP="008C694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C694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612" w:type="dxa"/>
          </w:tcPr>
          <w:p w:rsidR="00BB3B82" w:rsidRDefault="00617141" w:rsidP="008C694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8C694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617141" w:rsidRPr="000A5435" w:rsidTr="008C6947">
        <w:tc>
          <w:tcPr>
            <w:tcW w:w="3788" w:type="dxa"/>
            <w:gridSpan w:val="3"/>
          </w:tcPr>
          <w:p w:rsidR="00617141" w:rsidRDefault="00617141" w:rsidP="00BB3B8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5435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расходам</w:t>
            </w:r>
          </w:p>
        </w:tc>
        <w:tc>
          <w:tcPr>
            <w:tcW w:w="2575" w:type="dxa"/>
          </w:tcPr>
          <w:p w:rsidR="00617141" w:rsidRDefault="00617141" w:rsidP="008C694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  <w:r w:rsidR="008C694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C69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96" w:type="dxa"/>
          </w:tcPr>
          <w:p w:rsidR="00617141" w:rsidRDefault="00617141" w:rsidP="008C694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C694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050</w:t>
            </w:r>
            <w:r w:rsidR="008C694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C69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12" w:type="dxa"/>
          </w:tcPr>
          <w:p w:rsidR="00617141" w:rsidRDefault="00617141" w:rsidP="008C694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+3</w:t>
            </w:r>
            <w:r w:rsidR="008C694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306</w:t>
            </w:r>
            <w:r w:rsidR="008C694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C69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0183" w:rsidRPr="000A5435" w:rsidTr="008C6947">
        <w:tc>
          <w:tcPr>
            <w:tcW w:w="3788" w:type="dxa"/>
            <w:gridSpan w:val="3"/>
          </w:tcPr>
          <w:p w:rsidR="00EF0183" w:rsidRPr="005E0D4F" w:rsidRDefault="000A5435" w:rsidP="005E2A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54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="00EF0183">
              <w:rPr>
                <w:rFonts w:ascii="Times New Roman" w:hAnsi="Times New Roman" w:cs="Times New Roman"/>
                <w:b/>
                <w:sz w:val="24"/>
                <w:szCs w:val="24"/>
              </w:rPr>
              <w:t>ВСЕГО задолженности</w:t>
            </w:r>
          </w:p>
        </w:tc>
        <w:tc>
          <w:tcPr>
            <w:tcW w:w="2575" w:type="dxa"/>
          </w:tcPr>
          <w:p w:rsidR="00EF0183" w:rsidRPr="000A5435" w:rsidRDefault="00EF0183" w:rsidP="008C694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11 241</w:t>
            </w:r>
            <w:r w:rsidR="008C694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695</w:t>
            </w:r>
            <w:r w:rsidR="008C694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C69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96" w:type="dxa"/>
          </w:tcPr>
          <w:p w:rsidR="00EF0183" w:rsidRPr="000A5435" w:rsidRDefault="00EF0183" w:rsidP="008C694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11 750</w:t>
            </w:r>
            <w:r w:rsidR="008C694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941</w:t>
            </w:r>
            <w:r w:rsidR="008C694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612" w:type="dxa"/>
          </w:tcPr>
          <w:p w:rsidR="00EF0183" w:rsidRPr="000A5435" w:rsidRDefault="00EF0183" w:rsidP="008C694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+509</w:t>
            </w:r>
            <w:r w:rsidR="008C694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  <w:r w:rsidR="008C694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</w:tr>
    </w:tbl>
    <w:p w:rsidR="000A5435" w:rsidRDefault="000A5435" w:rsidP="000A543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ВСЕГО задолженности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6"/>
        <w:gridCol w:w="1559"/>
        <w:gridCol w:w="1560"/>
        <w:gridCol w:w="1666"/>
      </w:tblGrid>
      <w:tr w:rsidR="00F97FC2" w:rsidTr="00F97FC2">
        <w:tc>
          <w:tcPr>
            <w:tcW w:w="4786" w:type="dxa"/>
          </w:tcPr>
          <w:p w:rsidR="00F97FC2" w:rsidRDefault="00EF351A" w:rsidP="000A543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долгосрочная задолженность</w:t>
            </w:r>
          </w:p>
        </w:tc>
        <w:tc>
          <w:tcPr>
            <w:tcW w:w="1559" w:type="dxa"/>
          </w:tcPr>
          <w:p w:rsidR="00F97FC2" w:rsidRDefault="00EF0183" w:rsidP="008C69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7 420</w:t>
            </w:r>
            <w:r w:rsidR="008C6947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478</w:t>
            </w:r>
            <w:r w:rsidR="008C6947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560" w:type="dxa"/>
          </w:tcPr>
          <w:p w:rsidR="00F97FC2" w:rsidRDefault="00EF0183" w:rsidP="008C69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7 740</w:t>
            </w:r>
            <w:r w:rsidR="008C6947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313</w:t>
            </w:r>
            <w:r w:rsidR="008C6947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1666" w:type="dxa"/>
          </w:tcPr>
          <w:p w:rsidR="00F97FC2" w:rsidRDefault="00F97FC2" w:rsidP="000A543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7FC2" w:rsidTr="00F97FC2">
        <w:tc>
          <w:tcPr>
            <w:tcW w:w="4786" w:type="dxa"/>
          </w:tcPr>
          <w:p w:rsidR="00F97FC2" w:rsidRDefault="00EF351A" w:rsidP="000A543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просроченная задолженность</w:t>
            </w:r>
          </w:p>
        </w:tc>
        <w:tc>
          <w:tcPr>
            <w:tcW w:w="1559" w:type="dxa"/>
          </w:tcPr>
          <w:p w:rsidR="00F97FC2" w:rsidRDefault="00EF0183" w:rsidP="000A543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60" w:type="dxa"/>
          </w:tcPr>
          <w:p w:rsidR="00F97FC2" w:rsidRDefault="00EF0183" w:rsidP="000A543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666" w:type="dxa"/>
          </w:tcPr>
          <w:p w:rsidR="00F97FC2" w:rsidRDefault="00EF0183" w:rsidP="000A543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</w:tr>
    </w:tbl>
    <w:p w:rsidR="00ED0415" w:rsidRPr="008C6947" w:rsidRDefault="00A114AA" w:rsidP="00C1276B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состоянию на 01.01.2025 дебиторская задолженность по доходам (поступлениям</w:t>
      </w:r>
      <w:r w:rsidRPr="008C6947">
        <w:rPr>
          <w:rFonts w:ascii="Times New Roman" w:hAnsi="Times New Roman" w:cs="Times New Roman"/>
          <w:sz w:val="24"/>
          <w:szCs w:val="24"/>
        </w:rPr>
        <w:t xml:space="preserve">) увеличилась на </w:t>
      </w:r>
      <w:r w:rsidR="00EF0183" w:rsidRPr="008C6947">
        <w:rPr>
          <w:rFonts w:ascii="Times New Roman" w:hAnsi="Times New Roman" w:cs="Times New Roman"/>
          <w:sz w:val="24"/>
          <w:szCs w:val="24"/>
        </w:rPr>
        <w:t xml:space="preserve">505 939,63 </w:t>
      </w:r>
      <w:proofErr w:type="spellStart"/>
      <w:r w:rsidRPr="008C6947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8C6947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8C6947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8C6947">
        <w:rPr>
          <w:rFonts w:ascii="Times New Roman" w:hAnsi="Times New Roman" w:cs="Times New Roman"/>
          <w:sz w:val="24"/>
          <w:szCs w:val="24"/>
        </w:rPr>
        <w:t>.</w:t>
      </w:r>
    </w:p>
    <w:p w:rsidR="00A114AA" w:rsidRDefault="00A114AA" w:rsidP="00A114AA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C6947">
        <w:rPr>
          <w:rFonts w:ascii="Times New Roman" w:hAnsi="Times New Roman" w:cs="Times New Roman"/>
          <w:sz w:val="24"/>
          <w:szCs w:val="24"/>
        </w:rPr>
        <w:t xml:space="preserve">По состоянию на 01.01.2025 дебиторская задолженность по расходам (выплатам) увеличилась на </w:t>
      </w:r>
      <w:r w:rsidR="00EF0183" w:rsidRPr="008C6947">
        <w:rPr>
          <w:rFonts w:ascii="Times New Roman" w:hAnsi="Times New Roman" w:cs="Times New Roman"/>
          <w:sz w:val="24"/>
          <w:szCs w:val="24"/>
        </w:rPr>
        <w:t xml:space="preserve">3 306,11 </w:t>
      </w:r>
      <w:proofErr w:type="spellStart"/>
      <w:r w:rsidRPr="008C6947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8C694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>уб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114AA" w:rsidRPr="008C6947" w:rsidRDefault="00A114AA" w:rsidP="00A114AA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Просроченная дебиторская </w:t>
      </w:r>
      <w:r w:rsidRPr="008C6947">
        <w:rPr>
          <w:rFonts w:ascii="Times New Roman" w:hAnsi="Times New Roman" w:cs="Times New Roman"/>
          <w:sz w:val="24"/>
          <w:szCs w:val="24"/>
        </w:rPr>
        <w:t>задолженность отсутствует.</w:t>
      </w:r>
    </w:p>
    <w:p w:rsidR="00A114AA" w:rsidRDefault="00A114AA" w:rsidP="00A114AA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C6947">
        <w:rPr>
          <w:rFonts w:ascii="Times New Roman" w:hAnsi="Times New Roman" w:cs="Times New Roman"/>
          <w:sz w:val="24"/>
          <w:szCs w:val="24"/>
        </w:rPr>
        <w:t>Кредиторская задолженность по доходам (поступлениям) отсутствует.</w:t>
      </w:r>
    </w:p>
    <w:p w:rsidR="00A114AA" w:rsidRDefault="00A114AA" w:rsidP="00A114AA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Балансе (ф.0503160) соответствующая информация о кредиторской и дебиторской задолженности отражена.</w:t>
      </w:r>
    </w:p>
    <w:p w:rsidR="00A114AA" w:rsidRDefault="00A114AA" w:rsidP="00A114AA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данным сводного баланса главного распорядителя бюджетных средств за Управлением образования и подведомственными учреждениями по состоянию на 01.01.2024 числились основные средства балансовой </w:t>
      </w:r>
      <w:r w:rsidRPr="008C6947">
        <w:rPr>
          <w:rFonts w:ascii="Times New Roman" w:hAnsi="Times New Roman" w:cs="Times New Roman"/>
          <w:sz w:val="24"/>
          <w:szCs w:val="24"/>
        </w:rPr>
        <w:t xml:space="preserve">стоимостью </w:t>
      </w:r>
      <w:r w:rsidR="00E95727" w:rsidRPr="008C6947">
        <w:rPr>
          <w:rFonts w:ascii="Times New Roman" w:hAnsi="Times New Roman" w:cs="Times New Roman"/>
          <w:sz w:val="24"/>
          <w:szCs w:val="24"/>
        </w:rPr>
        <w:t xml:space="preserve">16 589,62 </w:t>
      </w:r>
      <w:proofErr w:type="spellStart"/>
      <w:r w:rsidRPr="008C6947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8C6947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8C6947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8C6947">
        <w:rPr>
          <w:rFonts w:ascii="Times New Roman" w:hAnsi="Times New Roman" w:cs="Times New Roman"/>
          <w:sz w:val="24"/>
          <w:szCs w:val="24"/>
        </w:rPr>
        <w:t xml:space="preserve">., на </w:t>
      </w:r>
      <w:r w:rsidRPr="008C6947">
        <w:rPr>
          <w:rFonts w:ascii="Times New Roman" w:hAnsi="Times New Roman" w:cs="Times New Roman"/>
          <w:sz w:val="24"/>
          <w:szCs w:val="24"/>
        </w:rPr>
        <w:lastRenderedPageBreak/>
        <w:t xml:space="preserve">01.01.2025 на балансе числятся основные средства на общую сумму </w:t>
      </w:r>
      <w:r w:rsidR="00E95727" w:rsidRPr="008C6947">
        <w:rPr>
          <w:rFonts w:ascii="Times New Roman" w:hAnsi="Times New Roman" w:cs="Times New Roman"/>
          <w:sz w:val="24"/>
          <w:szCs w:val="24"/>
        </w:rPr>
        <w:t xml:space="preserve">7 991,05 </w:t>
      </w:r>
      <w:proofErr w:type="spellStart"/>
      <w:r w:rsidRPr="008C6947">
        <w:rPr>
          <w:rFonts w:ascii="Times New Roman" w:hAnsi="Times New Roman" w:cs="Times New Roman"/>
          <w:sz w:val="24"/>
          <w:szCs w:val="24"/>
        </w:rPr>
        <w:t>тыс</w:t>
      </w:r>
      <w:r>
        <w:rPr>
          <w:rFonts w:ascii="Times New Roman" w:hAnsi="Times New Roman" w:cs="Times New Roman"/>
          <w:sz w:val="24"/>
          <w:szCs w:val="24"/>
        </w:rPr>
        <w:t>.руб</w:t>
      </w:r>
      <w:proofErr w:type="spellEnd"/>
      <w:r>
        <w:rPr>
          <w:rFonts w:ascii="Times New Roman" w:hAnsi="Times New Roman" w:cs="Times New Roman"/>
          <w:sz w:val="24"/>
          <w:szCs w:val="24"/>
        </w:rPr>
        <w:t>., что соответствует показателям Сведений о движении нефинансовых активов (ф.0503168).</w:t>
      </w:r>
    </w:p>
    <w:p w:rsidR="00A114AA" w:rsidRDefault="00A114AA" w:rsidP="00A114AA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2024 году поступление (увеличение) основных средств </w:t>
      </w:r>
      <w:r w:rsidRPr="00AD0D88">
        <w:rPr>
          <w:rFonts w:ascii="Times New Roman" w:hAnsi="Times New Roman" w:cs="Times New Roman"/>
          <w:sz w:val="24"/>
          <w:szCs w:val="24"/>
        </w:rPr>
        <w:t xml:space="preserve">составило </w:t>
      </w:r>
      <w:r w:rsidR="00E95727" w:rsidRPr="00AD0D88">
        <w:rPr>
          <w:rFonts w:ascii="Times New Roman" w:hAnsi="Times New Roman" w:cs="Times New Roman"/>
          <w:sz w:val="24"/>
          <w:szCs w:val="24"/>
        </w:rPr>
        <w:t xml:space="preserve">29 625,20 </w:t>
      </w:r>
      <w:proofErr w:type="spellStart"/>
      <w:r w:rsidRPr="00AD0D88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AD0D88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AD0D88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AD0D88">
        <w:rPr>
          <w:rFonts w:ascii="Times New Roman" w:hAnsi="Times New Roman" w:cs="Times New Roman"/>
          <w:sz w:val="24"/>
          <w:szCs w:val="24"/>
        </w:rPr>
        <w:t xml:space="preserve">., выбытие (уменьшение) </w:t>
      </w:r>
      <w:r w:rsidR="00E95727" w:rsidRPr="00AD0D88">
        <w:rPr>
          <w:rFonts w:ascii="Times New Roman" w:hAnsi="Times New Roman" w:cs="Times New Roman"/>
          <w:sz w:val="24"/>
          <w:szCs w:val="24"/>
        </w:rPr>
        <w:t xml:space="preserve">38 223,77 </w:t>
      </w:r>
      <w:proofErr w:type="spellStart"/>
      <w:r w:rsidR="00650725" w:rsidRPr="00AD0D88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="00650725" w:rsidRPr="00AD0D88">
        <w:rPr>
          <w:rFonts w:ascii="Times New Roman" w:hAnsi="Times New Roman" w:cs="Times New Roman"/>
          <w:sz w:val="24"/>
          <w:szCs w:val="24"/>
        </w:rPr>
        <w:t>.</w:t>
      </w:r>
    </w:p>
    <w:p w:rsidR="00650725" w:rsidRDefault="00650725" w:rsidP="00A114AA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50725" w:rsidRDefault="00650725" w:rsidP="00650725">
      <w:pPr>
        <w:pStyle w:val="a3"/>
        <w:spacing w:after="0"/>
        <w:ind w:left="0"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0725">
        <w:rPr>
          <w:rFonts w:ascii="Times New Roman" w:hAnsi="Times New Roman" w:cs="Times New Roman"/>
          <w:b/>
          <w:sz w:val="24"/>
          <w:szCs w:val="24"/>
        </w:rPr>
        <w:t>5.2.</w:t>
      </w:r>
      <w:r>
        <w:rPr>
          <w:rFonts w:ascii="Times New Roman" w:hAnsi="Times New Roman" w:cs="Times New Roman"/>
          <w:b/>
          <w:sz w:val="24"/>
          <w:szCs w:val="24"/>
        </w:rPr>
        <w:t xml:space="preserve"> Обеспечение деятельности муниципальных образовательных бюджетных и автономных учреждений (приносящая доход деятельность, субсидии бюджетным и автономным учреждениям, включая субсидии на финансовое обеспечение выполнения ими муниципального  задания).</w:t>
      </w:r>
    </w:p>
    <w:p w:rsidR="00650725" w:rsidRDefault="00650725" w:rsidP="00650725">
      <w:pPr>
        <w:pStyle w:val="a3"/>
        <w:spacing w:after="0"/>
        <w:ind w:left="0"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0725" w:rsidRDefault="00650725" w:rsidP="00650725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Планами финансово-хозяйственной деятельности муниципальных бюджетных и автономных учреждений, консолидированную годовую бухгалтерскую отчетность по которым представлено Управлением образования, показатели доходов и расходов составили:</w:t>
      </w:r>
    </w:p>
    <w:p w:rsidR="00650725" w:rsidRDefault="00650725" w:rsidP="00650725">
      <w:pPr>
        <w:pStyle w:val="a3"/>
        <w:spacing w:after="0"/>
        <w:ind w:left="0" w:firstLine="85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№4</w:t>
      </w:r>
    </w:p>
    <w:p w:rsidR="00650725" w:rsidRDefault="00650725" w:rsidP="00650725">
      <w:pPr>
        <w:pStyle w:val="a3"/>
        <w:spacing w:after="0"/>
        <w:ind w:left="0"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Доходы муниципальных бюджетных и автономных учреждений</w:t>
      </w:r>
    </w:p>
    <w:p w:rsidR="00650725" w:rsidRDefault="00650725" w:rsidP="00650725">
      <w:pPr>
        <w:pStyle w:val="a3"/>
        <w:spacing w:after="0"/>
        <w:ind w:left="0"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2024 год</w:t>
      </w:r>
    </w:p>
    <w:p w:rsidR="00650725" w:rsidRDefault="00650725" w:rsidP="00650725">
      <w:pPr>
        <w:pStyle w:val="a3"/>
        <w:spacing w:after="0"/>
        <w:ind w:left="0" w:firstLine="851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3686"/>
        <w:gridCol w:w="1701"/>
        <w:gridCol w:w="1701"/>
        <w:gridCol w:w="1666"/>
      </w:tblGrid>
      <w:tr w:rsidR="00650725" w:rsidTr="00650725">
        <w:tc>
          <w:tcPr>
            <w:tcW w:w="817" w:type="dxa"/>
          </w:tcPr>
          <w:p w:rsidR="00650725" w:rsidRDefault="00650725" w:rsidP="00AD0D8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50725" w:rsidRDefault="00650725" w:rsidP="00AD0D8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AD0D8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3686" w:type="dxa"/>
          </w:tcPr>
          <w:p w:rsidR="00650725" w:rsidRDefault="0036373C" w:rsidP="003637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701" w:type="dxa"/>
          </w:tcPr>
          <w:p w:rsidR="00650725" w:rsidRDefault="0036373C" w:rsidP="003637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Утверждено плановых назначений на 2024 год</w:t>
            </w:r>
          </w:p>
        </w:tc>
        <w:tc>
          <w:tcPr>
            <w:tcW w:w="1701" w:type="dxa"/>
          </w:tcPr>
          <w:p w:rsidR="00650725" w:rsidRDefault="0036373C" w:rsidP="00650725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 плановых назначений в 2024 году</w:t>
            </w:r>
          </w:p>
        </w:tc>
        <w:tc>
          <w:tcPr>
            <w:tcW w:w="1666" w:type="dxa"/>
          </w:tcPr>
          <w:p w:rsidR="00650725" w:rsidRDefault="0036373C" w:rsidP="003637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Исполнение</w:t>
            </w:r>
          </w:p>
          <w:p w:rsidR="0036373C" w:rsidRDefault="0036373C" w:rsidP="00E957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650725" w:rsidTr="00650725">
        <w:tc>
          <w:tcPr>
            <w:tcW w:w="817" w:type="dxa"/>
          </w:tcPr>
          <w:p w:rsidR="00650725" w:rsidRDefault="00844037" w:rsidP="00650725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6" w:type="dxa"/>
          </w:tcPr>
          <w:p w:rsidR="00650725" w:rsidRDefault="00844037" w:rsidP="008440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Приносящая доход деятельность</w:t>
            </w:r>
            <w:r w:rsidR="00E957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(собственные доходы учреждения)</w:t>
            </w:r>
          </w:p>
        </w:tc>
        <w:tc>
          <w:tcPr>
            <w:tcW w:w="1701" w:type="dxa"/>
          </w:tcPr>
          <w:p w:rsidR="00650725" w:rsidRDefault="00E95727" w:rsidP="00650725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691 983,64</w:t>
            </w:r>
          </w:p>
        </w:tc>
        <w:tc>
          <w:tcPr>
            <w:tcW w:w="1701" w:type="dxa"/>
          </w:tcPr>
          <w:p w:rsidR="00650725" w:rsidRDefault="00E95727" w:rsidP="00650725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548 577,67</w:t>
            </w:r>
          </w:p>
        </w:tc>
        <w:tc>
          <w:tcPr>
            <w:tcW w:w="1666" w:type="dxa"/>
          </w:tcPr>
          <w:p w:rsidR="00650725" w:rsidRDefault="00E95727" w:rsidP="00650725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79.28</w:t>
            </w:r>
          </w:p>
        </w:tc>
      </w:tr>
      <w:tr w:rsidR="00650725" w:rsidTr="00650725">
        <w:tc>
          <w:tcPr>
            <w:tcW w:w="817" w:type="dxa"/>
          </w:tcPr>
          <w:p w:rsidR="00650725" w:rsidRDefault="00844037" w:rsidP="00650725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86" w:type="dxa"/>
          </w:tcPr>
          <w:p w:rsidR="00650725" w:rsidRDefault="00844037" w:rsidP="008440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по выполнению</w:t>
            </w:r>
          </w:p>
          <w:p w:rsidR="00844037" w:rsidRDefault="00844037" w:rsidP="008440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задания</w:t>
            </w:r>
          </w:p>
        </w:tc>
        <w:tc>
          <w:tcPr>
            <w:tcW w:w="1701" w:type="dxa"/>
          </w:tcPr>
          <w:p w:rsidR="00650725" w:rsidRDefault="009521C8" w:rsidP="00650725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4 517 537,07</w:t>
            </w:r>
          </w:p>
        </w:tc>
        <w:tc>
          <w:tcPr>
            <w:tcW w:w="1701" w:type="dxa"/>
          </w:tcPr>
          <w:p w:rsidR="00650725" w:rsidRDefault="009521C8" w:rsidP="00650725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4 498 353,50</w:t>
            </w:r>
          </w:p>
        </w:tc>
        <w:tc>
          <w:tcPr>
            <w:tcW w:w="1666" w:type="dxa"/>
          </w:tcPr>
          <w:p w:rsidR="00650725" w:rsidRDefault="009521C8" w:rsidP="00650725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99.58</w:t>
            </w:r>
          </w:p>
        </w:tc>
      </w:tr>
      <w:tr w:rsidR="00650725" w:rsidTr="00650725">
        <w:tc>
          <w:tcPr>
            <w:tcW w:w="817" w:type="dxa"/>
          </w:tcPr>
          <w:p w:rsidR="00650725" w:rsidRDefault="00844037" w:rsidP="00650725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86" w:type="dxa"/>
          </w:tcPr>
          <w:p w:rsidR="00650725" w:rsidRDefault="00844037" w:rsidP="008440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Деятельность, осуществляемая за счет средств субсидии на иные цели</w:t>
            </w:r>
          </w:p>
        </w:tc>
        <w:tc>
          <w:tcPr>
            <w:tcW w:w="1701" w:type="dxa"/>
          </w:tcPr>
          <w:p w:rsidR="00650725" w:rsidRDefault="009521C8" w:rsidP="00650725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626 552,81</w:t>
            </w:r>
          </w:p>
        </w:tc>
        <w:tc>
          <w:tcPr>
            <w:tcW w:w="1701" w:type="dxa"/>
          </w:tcPr>
          <w:p w:rsidR="00650725" w:rsidRDefault="009521C8" w:rsidP="00650725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623 558,16</w:t>
            </w:r>
          </w:p>
        </w:tc>
        <w:tc>
          <w:tcPr>
            <w:tcW w:w="1666" w:type="dxa"/>
          </w:tcPr>
          <w:p w:rsidR="00650725" w:rsidRDefault="009521C8" w:rsidP="00650725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99.52</w:t>
            </w:r>
          </w:p>
        </w:tc>
      </w:tr>
      <w:tr w:rsidR="00650725" w:rsidTr="00650725">
        <w:tc>
          <w:tcPr>
            <w:tcW w:w="817" w:type="dxa"/>
          </w:tcPr>
          <w:p w:rsidR="00650725" w:rsidRDefault="00650725" w:rsidP="00650725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650725" w:rsidRDefault="00844037" w:rsidP="008440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650725" w:rsidRPr="00AD0D88" w:rsidRDefault="009521C8" w:rsidP="00650725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0D88">
              <w:rPr>
                <w:rFonts w:ascii="Times New Roman" w:hAnsi="Times New Roman" w:cs="Times New Roman"/>
                <w:sz w:val="24"/>
                <w:szCs w:val="24"/>
              </w:rPr>
              <w:t>5 836 073,52</w:t>
            </w:r>
          </w:p>
        </w:tc>
        <w:tc>
          <w:tcPr>
            <w:tcW w:w="1701" w:type="dxa"/>
          </w:tcPr>
          <w:p w:rsidR="00650725" w:rsidRPr="00AD0D88" w:rsidRDefault="009521C8" w:rsidP="00650725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0D88">
              <w:rPr>
                <w:rFonts w:ascii="Times New Roman" w:hAnsi="Times New Roman" w:cs="Times New Roman"/>
                <w:sz w:val="24"/>
                <w:szCs w:val="24"/>
              </w:rPr>
              <w:t>5 670 489,33</w:t>
            </w:r>
          </w:p>
        </w:tc>
        <w:tc>
          <w:tcPr>
            <w:tcW w:w="1666" w:type="dxa"/>
          </w:tcPr>
          <w:p w:rsidR="00650725" w:rsidRDefault="00AD0D88" w:rsidP="00650725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97.16</w:t>
            </w:r>
          </w:p>
        </w:tc>
      </w:tr>
    </w:tbl>
    <w:p w:rsidR="00650725" w:rsidRDefault="00650725" w:rsidP="00650725">
      <w:pPr>
        <w:pStyle w:val="a3"/>
        <w:spacing w:after="0"/>
        <w:ind w:left="0" w:firstLine="851"/>
        <w:jc w:val="right"/>
        <w:rPr>
          <w:rFonts w:ascii="Times New Roman" w:hAnsi="Times New Roman" w:cs="Times New Roman"/>
          <w:sz w:val="24"/>
          <w:szCs w:val="24"/>
        </w:rPr>
      </w:pPr>
    </w:p>
    <w:p w:rsidR="00844037" w:rsidRDefault="00844037" w:rsidP="00650725">
      <w:pPr>
        <w:pStyle w:val="a3"/>
        <w:spacing w:after="0"/>
        <w:ind w:left="0" w:firstLine="85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№5</w:t>
      </w:r>
    </w:p>
    <w:p w:rsidR="00844037" w:rsidRDefault="00844037" w:rsidP="00844037">
      <w:pPr>
        <w:pStyle w:val="a3"/>
        <w:spacing w:after="0"/>
        <w:ind w:left="0"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Расходы муниципальных бюджетных и автономных учреждений за 2024 год</w:t>
      </w:r>
    </w:p>
    <w:p w:rsidR="00844037" w:rsidRPr="00650725" w:rsidRDefault="00844037" w:rsidP="00844037">
      <w:pPr>
        <w:pStyle w:val="a3"/>
        <w:spacing w:after="0"/>
        <w:ind w:left="0" w:firstLine="851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3686"/>
        <w:gridCol w:w="1701"/>
        <w:gridCol w:w="1701"/>
        <w:gridCol w:w="1666"/>
      </w:tblGrid>
      <w:tr w:rsidR="00844037" w:rsidTr="005E2ADD">
        <w:tc>
          <w:tcPr>
            <w:tcW w:w="817" w:type="dxa"/>
          </w:tcPr>
          <w:p w:rsidR="00844037" w:rsidRDefault="00844037" w:rsidP="00AD0D8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44037" w:rsidRDefault="00844037" w:rsidP="00AD0D8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AD0D8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3686" w:type="dxa"/>
          </w:tcPr>
          <w:p w:rsidR="00844037" w:rsidRDefault="00844037" w:rsidP="00AD0D8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701" w:type="dxa"/>
          </w:tcPr>
          <w:p w:rsidR="00844037" w:rsidRDefault="00844037" w:rsidP="005E2AD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Утверждено плановых назначений на 2024 год</w:t>
            </w:r>
          </w:p>
        </w:tc>
        <w:tc>
          <w:tcPr>
            <w:tcW w:w="1701" w:type="dxa"/>
          </w:tcPr>
          <w:p w:rsidR="00844037" w:rsidRDefault="00844037" w:rsidP="005E2ADD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 плановых назначений в 2024 году</w:t>
            </w:r>
          </w:p>
        </w:tc>
        <w:tc>
          <w:tcPr>
            <w:tcW w:w="1666" w:type="dxa"/>
          </w:tcPr>
          <w:p w:rsidR="00844037" w:rsidRDefault="00844037" w:rsidP="005E2AD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Исполнение</w:t>
            </w:r>
          </w:p>
          <w:p w:rsidR="00844037" w:rsidRDefault="00844037" w:rsidP="009521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844037" w:rsidTr="005E2ADD">
        <w:tc>
          <w:tcPr>
            <w:tcW w:w="817" w:type="dxa"/>
          </w:tcPr>
          <w:p w:rsidR="00844037" w:rsidRDefault="00844037" w:rsidP="005E2ADD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6" w:type="dxa"/>
          </w:tcPr>
          <w:p w:rsidR="00844037" w:rsidRDefault="00844037" w:rsidP="005E2AD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Приносящая доход деятельность</w:t>
            </w:r>
            <w:r w:rsidR="009521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(собственные доходы учреждения)</w:t>
            </w:r>
          </w:p>
        </w:tc>
        <w:tc>
          <w:tcPr>
            <w:tcW w:w="1701" w:type="dxa"/>
          </w:tcPr>
          <w:p w:rsidR="00844037" w:rsidRDefault="009521C8" w:rsidP="005E2ADD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739 329,07</w:t>
            </w:r>
          </w:p>
        </w:tc>
        <w:tc>
          <w:tcPr>
            <w:tcW w:w="1701" w:type="dxa"/>
          </w:tcPr>
          <w:p w:rsidR="00844037" w:rsidRDefault="009521C8" w:rsidP="005E2ADD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543 882,97</w:t>
            </w:r>
          </w:p>
        </w:tc>
        <w:tc>
          <w:tcPr>
            <w:tcW w:w="1666" w:type="dxa"/>
          </w:tcPr>
          <w:p w:rsidR="00844037" w:rsidRDefault="009521C8" w:rsidP="005E2ADD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73.56</w:t>
            </w:r>
          </w:p>
        </w:tc>
      </w:tr>
      <w:tr w:rsidR="00844037" w:rsidTr="005E2ADD">
        <w:tc>
          <w:tcPr>
            <w:tcW w:w="817" w:type="dxa"/>
          </w:tcPr>
          <w:p w:rsidR="00844037" w:rsidRDefault="00844037" w:rsidP="005E2ADD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86" w:type="dxa"/>
          </w:tcPr>
          <w:p w:rsidR="00844037" w:rsidRDefault="00844037" w:rsidP="005E2AD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по выполнению</w:t>
            </w:r>
          </w:p>
          <w:p w:rsidR="00844037" w:rsidRDefault="00844037" w:rsidP="005E2AD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задания</w:t>
            </w:r>
          </w:p>
        </w:tc>
        <w:tc>
          <w:tcPr>
            <w:tcW w:w="1701" w:type="dxa"/>
          </w:tcPr>
          <w:p w:rsidR="00844037" w:rsidRDefault="009521C8" w:rsidP="005E2ADD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4 919 306,56</w:t>
            </w:r>
          </w:p>
        </w:tc>
        <w:tc>
          <w:tcPr>
            <w:tcW w:w="1701" w:type="dxa"/>
          </w:tcPr>
          <w:p w:rsidR="00844037" w:rsidRDefault="009521C8" w:rsidP="005E2ADD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4 349 433,06</w:t>
            </w:r>
          </w:p>
        </w:tc>
        <w:tc>
          <w:tcPr>
            <w:tcW w:w="1666" w:type="dxa"/>
          </w:tcPr>
          <w:p w:rsidR="00844037" w:rsidRDefault="009521C8" w:rsidP="005E2ADD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88.42</w:t>
            </w:r>
          </w:p>
        </w:tc>
      </w:tr>
      <w:tr w:rsidR="00844037" w:rsidTr="005E2ADD">
        <w:tc>
          <w:tcPr>
            <w:tcW w:w="817" w:type="dxa"/>
          </w:tcPr>
          <w:p w:rsidR="00844037" w:rsidRDefault="00844037" w:rsidP="005E2ADD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86" w:type="dxa"/>
          </w:tcPr>
          <w:p w:rsidR="00844037" w:rsidRDefault="00844037" w:rsidP="005E2AD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Деятельность, осуществляемая за счет средств субсидии на иные цели</w:t>
            </w:r>
          </w:p>
        </w:tc>
        <w:tc>
          <w:tcPr>
            <w:tcW w:w="1701" w:type="dxa"/>
          </w:tcPr>
          <w:p w:rsidR="00844037" w:rsidRDefault="009521C8" w:rsidP="005E2ADD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626 552,81</w:t>
            </w:r>
          </w:p>
        </w:tc>
        <w:tc>
          <w:tcPr>
            <w:tcW w:w="1701" w:type="dxa"/>
          </w:tcPr>
          <w:p w:rsidR="00844037" w:rsidRDefault="009521C8" w:rsidP="005E2ADD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620 441,08</w:t>
            </w:r>
          </w:p>
        </w:tc>
        <w:tc>
          <w:tcPr>
            <w:tcW w:w="1666" w:type="dxa"/>
          </w:tcPr>
          <w:p w:rsidR="00844037" w:rsidRDefault="009521C8" w:rsidP="005E2ADD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99.02</w:t>
            </w:r>
          </w:p>
        </w:tc>
      </w:tr>
      <w:tr w:rsidR="00844037" w:rsidRPr="0036707D" w:rsidTr="005E2ADD">
        <w:tc>
          <w:tcPr>
            <w:tcW w:w="817" w:type="dxa"/>
          </w:tcPr>
          <w:p w:rsidR="00844037" w:rsidRDefault="00844037" w:rsidP="005E2ADD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44037" w:rsidRDefault="00844037" w:rsidP="005E2AD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844037" w:rsidRPr="0036707D" w:rsidRDefault="0036707D" w:rsidP="005E2ADD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6 285 188,44</w:t>
            </w:r>
          </w:p>
        </w:tc>
        <w:tc>
          <w:tcPr>
            <w:tcW w:w="1701" w:type="dxa"/>
          </w:tcPr>
          <w:p w:rsidR="00844037" w:rsidRPr="0036707D" w:rsidRDefault="0036707D" w:rsidP="005E2ADD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5 513 757,10</w:t>
            </w:r>
          </w:p>
        </w:tc>
        <w:tc>
          <w:tcPr>
            <w:tcW w:w="1666" w:type="dxa"/>
          </w:tcPr>
          <w:p w:rsidR="00844037" w:rsidRPr="0036707D" w:rsidRDefault="0036707D" w:rsidP="005E2ADD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707D">
              <w:rPr>
                <w:rFonts w:ascii="Times New Roman" w:hAnsi="Times New Roman" w:cs="Times New Roman"/>
                <w:sz w:val="24"/>
                <w:szCs w:val="24"/>
              </w:rPr>
              <w:t>87.73</w:t>
            </w:r>
          </w:p>
        </w:tc>
      </w:tr>
    </w:tbl>
    <w:p w:rsidR="00C1276B" w:rsidRDefault="00C1276B" w:rsidP="00C1276B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44037" w:rsidRDefault="00844037" w:rsidP="00C1276B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Информация о состоянии расчетов по дебиторской и кредиторской задолженности представлена в приложениях к пояснительной записке в разрезе видов финансового обеспечения и в текстовой части Пояснительной записки к Балансу учреждения.</w:t>
      </w:r>
    </w:p>
    <w:p w:rsidR="00844037" w:rsidRPr="00AB1409" w:rsidRDefault="00844037" w:rsidP="00C1276B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Дебиторская задолженность по приносящей доход деятельности и ее изменение отражены в таблице №6.</w:t>
      </w:r>
      <w:proofErr w:type="gramEnd"/>
    </w:p>
    <w:p w:rsidR="00A66084" w:rsidRDefault="00A66084" w:rsidP="00A66084">
      <w:pPr>
        <w:pStyle w:val="a3"/>
        <w:spacing w:after="0"/>
        <w:ind w:left="0" w:firstLine="85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№6</w:t>
      </w:r>
    </w:p>
    <w:p w:rsidR="00A66084" w:rsidRDefault="00A66084" w:rsidP="00A66084">
      <w:pPr>
        <w:pStyle w:val="a3"/>
        <w:spacing w:after="0"/>
        <w:ind w:left="0"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Дебиторская задолженность за 2024 год.</w:t>
      </w:r>
    </w:p>
    <w:p w:rsidR="00A66084" w:rsidRDefault="00A66084" w:rsidP="00A66084">
      <w:pPr>
        <w:pStyle w:val="a3"/>
        <w:spacing w:after="0"/>
        <w:ind w:left="0"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Приносящая доход деятельность (собственные доходы учреждения) </w:t>
      </w:r>
    </w:p>
    <w:p w:rsidR="00A66084" w:rsidRDefault="00A66084" w:rsidP="00A66084">
      <w:pPr>
        <w:pStyle w:val="a3"/>
        <w:spacing w:after="0"/>
        <w:ind w:left="0" w:firstLine="851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6"/>
        <w:gridCol w:w="1559"/>
        <w:gridCol w:w="2410"/>
        <w:gridCol w:w="1559"/>
        <w:gridCol w:w="36"/>
        <w:gridCol w:w="1525"/>
        <w:gridCol w:w="70"/>
        <w:gridCol w:w="1596"/>
      </w:tblGrid>
      <w:tr w:rsidR="00A66084" w:rsidTr="00150CD2">
        <w:tc>
          <w:tcPr>
            <w:tcW w:w="816" w:type="dxa"/>
          </w:tcPr>
          <w:p w:rsidR="00A66084" w:rsidRDefault="00A66084" w:rsidP="00A660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6084">
              <w:rPr>
                <w:rFonts w:ascii="Times New Roman" w:hAnsi="Times New Roman" w:cs="Times New Roman"/>
                <w:sz w:val="20"/>
                <w:szCs w:val="20"/>
              </w:rPr>
              <w:t>№№</w:t>
            </w:r>
          </w:p>
          <w:p w:rsidR="00A66084" w:rsidRPr="00A66084" w:rsidRDefault="00A66084" w:rsidP="00A660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1559" w:type="dxa"/>
          </w:tcPr>
          <w:p w:rsidR="00A66084" w:rsidRPr="00A66084" w:rsidRDefault="00A66084" w:rsidP="00A660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Код счета</w:t>
            </w:r>
          </w:p>
        </w:tc>
        <w:tc>
          <w:tcPr>
            <w:tcW w:w="2410" w:type="dxa"/>
          </w:tcPr>
          <w:p w:rsidR="00A66084" w:rsidRPr="00A66084" w:rsidRDefault="00A66084" w:rsidP="00A660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6084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счета</w:t>
            </w:r>
          </w:p>
        </w:tc>
        <w:tc>
          <w:tcPr>
            <w:tcW w:w="1595" w:type="dxa"/>
            <w:gridSpan w:val="2"/>
          </w:tcPr>
          <w:p w:rsidR="00A66084" w:rsidRPr="00A66084" w:rsidRDefault="00A66084" w:rsidP="00A660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Дебиторская задолженность на 01.01.2024</w:t>
            </w:r>
          </w:p>
        </w:tc>
        <w:tc>
          <w:tcPr>
            <w:tcW w:w="1595" w:type="dxa"/>
            <w:gridSpan w:val="2"/>
          </w:tcPr>
          <w:p w:rsidR="00A66084" w:rsidRDefault="00A66084" w:rsidP="00A660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Дебиторская задолженность на 01.01.2025</w:t>
            </w:r>
          </w:p>
        </w:tc>
        <w:tc>
          <w:tcPr>
            <w:tcW w:w="1596" w:type="dxa"/>
          </w:tcPr>
          <w:p w:rsidR="00A66084" w:rsidRDefault="00A66084" w:rsidP="00A660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Сумма изменений </w:t>
            </w:r>
          </w:p>
          <w:p w:rsidR="00A66084" w:rsidRPr="00A66084" w:rsidRDefault="00A66084" w:rsidP="00A660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+/-</w:t>
            </w:r>
          </w:p>
        </w:tc>
      </w:tr>
      <w:tr w:rsidR="008540D8" w:rsidTr="00150CD2">
        <w:tc>
          <w:tcPr>
            <w:tcW w:w="816" w:type="dxa"/>
          </w:tcPr>
          <w:p w:rsidR="008540D8" w:rsidRDefault="008540D8" w:rsidP="00A660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59" w:type="dxa"/>
          </w:tcPr>
          <w:p w:rsidR="008540D8" w:rsidRDefault="008540D8" w:rsidP="00A660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2 20521000</w:t>
            </w:r>
          </w:p>
        </w:tc>
        <w:tc>
          <w:tcPr>
            <w:tcW w:w="2410" w:type="dxa"/>
          </w:tcPr>
          <w:p w:rsidR="008540D8" w:rsidRDefault="008540D8" w:rsidP="00A660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Расчеты по доходам от операционной аренды</w:t>
            </w:r>
          </w:p>
        </w:tc>
        <w:tc>
          <w:tcPr>
            <w:tcW w:w="1595" w:type="dxa"/>
            <w:gridSpan w:val="2"/>
          </w:tcPr>
          <w:p w:rsidR="008540D8" w:rsidRDefault="008540D8" w:rsidP="00A660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3 113,55</w:t>
            </w:r>
          </w:p>
        </w:tc>
        <w:tc>
          <w:tcPr>
            <w:tcW w:w="1595" w:type="dxa"/>
            <w:gridSpan w:val="2"/>
          </w:tcPr>
          <w:p w:rsidR="008540D8" w:rsidRDefault="008540D8" w:rsidP="00A660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3 146,64</w:t>
            </w:r>
          </w:p>
        </w:tc>
        <w:tc>
          <w:tcPr>
            <w:tcW w:w="1596" w:type="dxa"/>
          </w:tcPr>
          <w:p w:rsidR="008540D8" w:rsidRDefault="008540D8" w:rsidP="00D4362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+33,</w:t>
            </w:r>
            <w:r w:rsidR="00D4362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66084" w:rsidTr="00150CD2">
        <w:tc>
          <w:tcPr>
            <w:tcW w:w="816" w:type="dxa"/>
          </w:tcPr>
          <w:p w:rsidR="00A66084" w:rsidRDefault="008540D8" w:rsidP="00A660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660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A66084" w:rsidRPr="00A66084" w:rsidRDefault="00A66084" w:rsidP="00A660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2 20531000</w:t>
            </w:r>
          </w:p>
        </w:tc>
        <w:tc>
          <w:tcPr>
            <w:tcW w:w="2410" w:type="dxa"/>
          </w:tcPr>
          <w:p w:rsidR="00A66084" w:rsidRPr="00A66084" w:rsidRDefault="00A66084" w:rsidP="00A660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Расчеты по доходам от оказания платных услуг (работ)</w:t>
            </w:r>
          </w:p>
        </w:tc>
        <w:tc>
          <w:tcPr>
            <w:tcW w:w="1595" w:type="dxa"/>
            <w:gridSpan w:val="2"/>
          </w:tcPr>
          <w:p w:rsidR="00A66084" w:rsidRDefault="008540D8" w:rsidP="00A660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52 654,68</w:t>
            </w:r>
          </w:p>
        </w:tc>
        <w:tc>
          <w:tcPr>
            <w:tcW w:w="1595" w:type="dxa"/>
            <w:gridSpan w:val="2"/>
          </w:tcPr>
          <w:p w:rsidR="00A66084" w:rsidRDefault="008540D8" w:rsidP="00A660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53 071,86</w:t>
            </w:r>
          </w:p>
        </w:tc>
        <w:tc>
          <w:tcPr>
            <w:tcW w:w="1596" w:type="dxa"/>
          </w:tcPr>
          <w:p w:rsidR="00A66084" w:rsidRDefault="008540D8" w:rsidP="00A660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+417,18</w:t>
            </w:r>
          </w:p>
        </w:tc>
      </w:tr>
      <w:tr w:rsidR="00A66084" w:rsidTr="00150CD2">
        <w:tc>
          <w:tcPr>
            <w:tcW w:w="816" w:type="dxa"/>
          </w:tcPr>
          <w:p w:rsidR="00A66084" w:rsidRDefault="008540D8" w:rsidP="00A660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660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A66084" w:rsidRPr="00A66084" w:rsidRDefault="00A66084" w:rsidP="00A660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2 20535000</w:t>
            </w:r>
          </w:p>
        </w:tc>
        <w:tc>
          <w:tcPr>
            <w:tcW w:w="2410" w:type="dxa"/>
          </w:tcPr>
          <w:p w:rsidR="00A66084" w:rsidRPr="00A66084" w:rsidRDefault="00A66084" w:rsidP="00A660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6084">
              <w:rPr>
                <w:rFonts w:ascii="Times New Roman" w:hAnsi="Times New Roman" w:cs="Times New Roman"/>
                <w:sz w:val="20"/>
                <w:szCs w:val="20"/>
              </w:rPr>
              <w:t>Расчеты по усло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вным арендным платежам</w:t>
            </w:r>
          </w:p>
        </w:tc>
        <w:tc>
          <w:tcPr>
            <w:tcW w:w="1595" w:type="dxa"/>
            <w:gridSpan w:val="2"/>
          </w:tcPr>
          <w:p w:rsidR="00A66084" w:rsidRDefault="008540D8" w:rsidP="00A660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4,42</w:t>
            </w:r>
          </w:p>
        </w:tc>
        <w:tc>
          <w:tcPr>
            <w:tcW w:w="1595" w:type="dxa"/>
            <w:gridSpan w:val="2"/>
          </w:tcPr>
          <w:p w:rsidR="00A66084" w:rsidRDefault="008540D8" w:rsidP="00A660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108,11</w:t>
            </w:r>
          </w:p>
        </w:tc>
        <w:tc>
          <w:tcPr>
            <w:tcW w:w="1596" w:type="dxa"/>
          </w:tcPr>
          <w:p w:rsidR="00A66084" w:rsidRDefault="008540D8" w:rsidP="00A660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+103,69</w:t>
            </w:r>
          </w:p>
        </w:tc>
      </w:tr>
      <w:tr w:rsidR="00A66084" w:rsidTr="008540D8">
        <w:tc>
          <w:tcPr>
            <w:tcW w:w="4785" w:type="dxa"/>
            <w:gridSpan w:val="3"/>
          </w:tcPr>
          <w:p w:rsidR="00150CD2" w:rsidRDefault="00150CD2" w:rsidP="00150CD2">
            <w:pPr>
              <w:pStyle w:val="a3"/>
              <w:ind w:left="0" w:firstLine="85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по счету 205 Расчеты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proofErr w:type="gramEnd"/>
          </w:p>
          <w:p w:rsidR="00150CD2" w:rsidRPr="00A66084" w:rsidRDefault="00150CD2" w:rsidP="00150CD2">
            <w:pPr>
              <w:pStyle w:val="a3"/>
              <w:ind w:left="0" w:firstLine="85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доходам</w:t>
            </w:r>
          </w:p>
          <w:p w:rsidR="00A66084" w:rsidRDefault="00A66084" w:rsidP="00A660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66084" w:rsidRDefault="008540D8" w:rsidP="00A660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55 772,64</w:t>
            </w:r>
          </w:p>
        </w:tc>
        <w:tc>
          <w:tcPr>
            <w:tcW w:w="1561" w:type="dxa"/>
            <w:gridSpan w:val="2"/>
          </w:tcPr>
          <w:p w:rsidR="00A66084" w:rsidRDefault="008540D8" w:rsidP="00A660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56 326,61</w:t>
            </w:r>
          </w:p>
        </w:tc>
        <w:tc>
          <w:tcPr>
            <w:tcW w:w="1666" w:type="dxa"/>
            <w:gridSpan w:val="2"/>
          </w:tcPr>
          <w:p w:rsidR="00A66084" w:rsidRDefault="008540D8" w:rsidP="00A660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+553,97</w:t>
            </w:r>
          </w:p>
        </w:tc>
      </w:tr>
      <w:tr w:rsidR="00150CD2" w:rsidTr="005E2ADD">
        <w:tc>
          <w:tcPr>
            <w:tcW w:w="816" w:type="dxa"/>
          </w:tcPr>
          <w:p w:rsidR="00150CD2" w:rsidRDefault="008540D8" w:rsidP="005E2A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50C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150CD2" w:rsidRPr="00A66084" w:rsidRDefault="00150CD2" w:rsidP="00150CD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2 20600000</w:t>
            </w:r>
          </w:p>
        </w:tc>
        <w:tc>
          <w:tcPr>
            <w:tcW w:w="2410" w:type="dxa"/>
          </w:tcPr>
          <w:p w:rsidR="00150CD2" w:rsidRPr="00A66084" w:rsidRDefault="00150CD2" w:rsidP="00150CD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Расчеты по выданным авансам</w:t>
            </w:r>
          </w:p>
        </w:tc>
        <w:tc>
          <w:tcPr>
            <w:tcW w:w="1595" w:type="dxa"/>
            <w:gridSpan w:val="2"/>
          </w:tcPr>
          <w:p w:rsidR="00150CD2" w:rsidRDefault="008540D8" w:rsidP="005E2A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2 052,51</w:t>
            </w:r>
          </w:p>
        </w:tc>
        <w:tc>
          <w:tcPr>
            <w:tcW w:w="1595" w:type="dxa"/>
            <w:gridSpan w:val="2"/>
          </w:tcPr>
          <w:p w:rsidR="00150CD2" w:rsidRDefault="008540D8" w:rsidP="005E2A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1 606,26</w:t>
            </w:r>
          </w:p>
        </w:tc>
        <w:tc>
          <w:tcPr>
            <w:tcW w:w="1596" w:type="dxa"/>
          </w:tcPr>
          <w:p w:rsidR="00150CD2" w:rsidRDefault="008540D8" w:rsidP="005E2A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-446,25</w:t>
            </w:r>
          </w:p>
        </w:tc>
      </w:tr>
      <w:tr w:rsidR="00150CD2" w:rsidTr="005E2ADD">
        <w:tc>
          <w:tcPr>
            <w:tcW w:w="816" w:type="dxa"/>
          </w:tcPr>
          <w:p w:rsidR="00150CD2" w:rsidRDefault="00150CD2" w:rsidP="005E2A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559" w:type="dxa"/>
          </w:tcPr>
          <w:p w:rsidR="00150CD2" w:rsidRPr="00A66084" w:rsidRDefault="00150CD2" w:rsidP="00150CD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2 30300000</w:t>
            </w:r>
          </w:p>
        </w:tc>
        <w:tc>
          <w:tcPr>
            <w:tcW w:w="2410" w:type="dxa"/>
          </w:tcPr>
          <w:p w:rsidR="00150CD2" w:rsidRPr="00A66084" w:rsidRDefault="00150CD2" w:rsidP="00150CD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6084">
              <w:rPr>
                <w:rFonts w:ascii="Times New Roman" w:hAnsi="Times New Roman" w:cs="Times New Roman"/>
                <w:sz w:val="20"/>
                <w:szCs w:val="20"/>
              </w:rPr>
              <w:t xml:space="preserve">Расчеты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платежам в бюджеты</w:t>
            </w:r>
          </w:p>
        </w:tc>
        <w:tc>
          <w:tcPr>
            <w:tcW w:w="1595" w:type="dxa"/>
            <w:gridSpan w:val="2"/>
          </w:tcPr>
          <w:p w:rsidR="00150CD2" w:rsidRDefault="008540D8" w:rsidP="005E2A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5,21</w:t>
            </w:r>
          </w:p>
        </w:tc>
        <w:tc>
          <w:tcPr>
            <w:tcW w:w="1595" w:type="dxa"/>
            <w:gridSpan w:val="2"/>
          </w:tcPr>
          <w:p w:rsidR="00150CD2" w:rsidRDefault="008540D8" w:rsidP="005E2A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96" w:type="dxa"/>
          </w:tcPr>
          <w:p w:rsidR="00150CD2" w:rsidRDefault="008540D8" w:rsidP="005E2A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-5,21</w:t>
            </w:r>
          </w:p>
        </w:tc>
      </w:tr>
      <w:tr w:rsidR="00150CD2" w:rsidTr="005E2ADD">
        <w:tc>
          <w:tcPr>
            <w:tcW w:w="4785" w:type="dxa"/>
            <w:gridSpan w:val="3"/>
          </w:tcPr>
          <w:p w:rsidR="00150CD2" w:rsidRPr="00A66084" w:rsidRDefault="00150CD2" w:rsidP="005E2ADD">
            <w:pPr>
              <w:pStyle w:val="a3"/>
              <w:ind w:left="0" w:firstLine="85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расходам</w:t>
            </w:r>
          </w:p>
          <w:p w:rsidR="00150CD2" w:rsidRDefault="00150CD2" w:rsidP="005E2A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50CD2" w:rsidRDefault="008540D8" w:rsidP="005E2A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2 057,72</w:t>
            </w:r>
          </w:p>
        </w:tc>
        <w:tc>
          <w:tcPr>
            <w:tcW w:w="1561" w:type="dxa"/>
            <w:gridSpan w:val="2"/>
          </w:tcPr>
          <w:p w:rsidR="00150CD2" w:rsidRDefault="008540D8" w:rsidP="005E2A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1 606,26</w:t>
            </w:r>
          </w:p>
        </w:tc>
        <w:tc>
          <w:tcPr>
            <w:tcW w:w="1666" w:type="dxa"/>
            <w:gridSpan w:val="2"/>
          </w:tcPr>
          <w:p w:rsidR="00150CD2" w:rsidRDefault="008540D8" w:rsidP="005E2A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-451,46</w:t>
            </w:r>
          </w:p>
        </w:tc>
      </w:tr>
      <w:tr w:rsidR="00150CD2" w:rsidTr="00150CD2">
        <w:tc>
          <w:tcPr>
            <w:tcW w:w="4785" w:type="dxa"/>
            <w:gridSpan w:val="3"/>
          </w:tcPr>
          <w:p w:rsidR="00150CD2" w:rsidRPr="00A66084" w:rsidRDefault="00150CD2" w:rsidP="005E2ADD">
            <w:pPr>
              <w:pStyle w:val="a3"/>
              <w:ind w:left="0" w:firstLine="85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ЗАДОЛЖЕННОСТИ</w:t>
            </w:r>
          </w:p>
          <w:p w:rsidR="00150CD2" w:rsidRDefault="00150CD2" w:rsidP="005E2A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50CD2" w:rsidRDefault="008540D8" w:rsidP="005E2A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57 830,36</w:t>
            </w:r>
          </w:p>
        </w:tc>
        <w:tc>
          <w:tcPr>
            <w:tcW w:w="1561" w:type="dxa"/>
            <w:gridSpan w:val="2"/>
          </w:tcPr>
          <w:p w:rsidR="00150CD2" w:rsidRDefault="008540D8" w:rsidP="005E2A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57 932,87</w:t>
            </w:r>
          </w:p>
        </w:tc>
        <w:tc>
          <w:tcPr>
            <w:tcW w:w="1666" w:type="dxa"/>
            <w:gridSpan w:val="2"/>
          </w:tcPr>
          <w:p w:rsidR="00150CD2" w:rsidRDefault="00F33E44" w:rsidP="005E2A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+102,51</w:t>
            </w:r>
          </w:p>
        </w:tc>
      </w:tr>
    </w:tbl>
    <w:p w:rsidR="00C1276B" w:rsidRDefault="00C1276B" w:rsidP="00A66084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50CD2" w:rsidRDefault="00150CD2" w:rsidP="00150CD2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Кредиторская задолженность по приносящей доход деятельности и ее изменение отражены в таблице №7.</w:t>
      </w:r>
      <w:proofErr w:type="gramEnd"/>
    </w:p>
    <w:p w:rsidR="00150CD2" w:rsidRDefault="00150CD2" w:rsidP="00150CD2">
      <w:pPr>
        <w:pStyle w:val="a3"/>
        <w:spacing w:after="0"/>
        <w:ind w:left="0" w:firstLine="85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№7</w:t>
      </w:r>
    </w:p>
    <w:p w:rsidR="00150CD2" w:rsidRDefault="00150CD2" w:rsidP="00150CD2">
      <w:pPr>
        <w:pStyle w:val="a3"/>
        <w:spacing w:after="0"/>
        <w:ind w:left="0"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Кредиторская задолженность за 2024 год.</w:t>
      </w:r>
    </w:p>
    <w:p w:rsidR="00150CD2" w:rsidRDefault="00150CD2" w:rsidP="00150CD2">
      <w:pPr>
        <w:pStyle w:val="a3"/>
        <w:spacing w:after="0"/>
        <w:ind w:left="0"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Приносящая доход деятельность (собственные доходы учреждения).</w:t>
      </w:r>
    </w:p>
    <w:p w:rsidR="00150CD2" w:rsidRDefault="00150CD2" w:rsidP="00150CD2">
      <w:pPr>
        <w:pStyle w:val="a3"/>
        <w:spacing w:after="0"/>
        <w:ind w:left="0" w:firstLine="851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6"/>
        <w:gridCol w:w="1559"/>
        <w:gridCol w:w="2410"/>
        <w:gridCol w:w="1559"/>
        <w:gridCol w:w="36"/>
        <w:gridCol w:w="1525"/>
        <w:gridCol w:w="70"/>
        <w:gridCol w:w="1596"/>
      </w:tblGrid>
      <w:tr w:rsidR="00150CD2" w:rsidTr="005E2ADD">
        <w:tc>
          <w:tcPr>
            <w:tcW w:w="816" w:type="dxa"/>
          </w:tcPr>
          <w:p w:rsidR="00150CD2" w:rsidRDefault="00150CD2" w:rsidP="005E2A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6084">
              <w:rPr>
                <w:rFonts w:ascii="Times New Roman" w:hAnsi="Times New Roman" w:cs="Times New Roman"/>
                <w:sz w:val="20"/>
                <w:szCs w:val="20"/>
              </w:rPr>
              <w:t>№№</w:t>
            </w:r>
          </w:p>
          <w:p w:rsidR="00150CD2" w:rsidRPr="00A66084" w:rsidRDefault="00150CD2" w:rsidP="005E2A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1559" w:type="dxa"/>
          </w:tcPr>
          <w:p w:rsidR="00150CD2" w:rsidRPr="00A66084" w:rsidRDefault="00150CD2" w:rsidP="005E2A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Код счета</w:t>
            </w:r>
          </w:p>
        </w:tc>
        <w:tc>
          <w:tcPr>
            <w:tcW w:w="2410" w:type="dxa"/>
          </w:tcPr>
          <w:p w:rsidR="00150CD2" w:rsidRPr="00A66084" w:rsidRDefault="00150CD2" w:rsidP="005E2A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6084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счета</w:t>
            </w:r>
          </w:p>
        </w:tc>
        <w:tc>
          <w:tcPr>
            <w:tcW w:w="1595" w:type="dxa"/>
            <w:gridSpan w:val="2"/>
          </w:tcPr>
          <w:p w:rsidR="00150CD2" w:rsidRPr="00A66084" w:rsidRDefault="00446248" w:rsidP="005E2A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Креди</w:t>
            </w:r>
            <w:r w:rsidR="00150CD2">
              <w:rPr>
                <w:rFonts w:ascii="Times New Roman" w:hAnsi="Times New Roman" w:cs="Times New Roman"/>
                <w:sz w:val="20"/>
                <w:szCs w:val="20"/>
              </w:rPr>
              <w:t>торская задолженность на 01.01.2024</w:t>
            </w:r>
          </w:p>
        </w:tc>
        <w:tc>
          <w:tcPr>
            <w:tcW w:w="1595" w:type="dxa"/>
            <w:gridSpan w:val="2"/>
          </w:tcPr>
          <w:p w:rsidR="00150CD2" w:rsidRDefault="00446248" w:rsidP="005E2A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Кред</w:t>
            </w:r>
            <w:r w:rsidR="00150CD2">
              <w:rPr>
                <w:rFonts w:ascii="Times New Roman" w:hAnsi="Times New Roman" w:cs="Times New Roman"/>
                <w:sz w:val="20"/>
                <w:szCs w:val="20"/>
              </w:rPr>
              <w:t>иторская задолженность на 01.01.2025</w:t>
            </w:r>
          </w:p>
        </w:tc>
        <w:tc>
          <w:tcPr>
            <w:tcW w:w="1596" w:type="dxa"/>
          </w:tcPr>
          <w:p w:rsidR="00150CD2" w:rsidRDefault="00150CD2" w:rsidP="005E2A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Сумма изменений </w:t>
            </w:r>
          </w:p>
          <w:p w:rsidR="00150CD2" w:rsidRPr="00A66084" w:rsidRDefault="00150CD2" w:rsidP="005E2A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+/-</w:t>
            </w:r>
          </w:p>
        </w:tc>
      </w:tr>
      <w:tr w:rsidR="00150CD2" w:rsidTr="005E2ADD">
        <w:tc>
          <w:tcPr>
            <w:tcW w:w="816" w:type="dxa"/>
          </w:tcPr>
          <w:p w:rsidR="00150CD2" w:rsidRDefault="00150CD2" w:rsidP="005E2A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59" w:type="dxa"/>
          </w:tcPr>
          <w:p w:rsidR="00150CD2" w:rsidRPr="00A66084" w:rsidRDefault="00150CD2" w:rsidP="0044624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2 205</w:t>
            </w:r>
            <w:r w:rsidR="0044624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2410" w:type="dxa"/>
          </w:tcPr>
          <w:p w:rsidR="00150CD2" w:rsidRPr="00A66084" w:rsidRDefault="00150CD2" w:rsidP="0044624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Расчеты по доходам от </w:t>
            </w:r>
            <w:r w:rsidR="00446248">
              <w:rPr>
                <w:rFonts w:ascii="Times New Roman" w:hAnsi="Times New Roman" w:cs="Times New Roman"/>
                <w:sz w:val="20"/>
                <w:szCs w:val="20"/>
              </w:rPr>
              <w:t>операционной аренды</w:t>
            </w:r>
          </w:p>
        </w:tc>
        <w:tc>
          <w:tcPr>
            <w:tcW w:w="1595" w:type="dxa"/>
            <w:gridSpan w:val="2"/>
          </w:tcPr>
          <w:p w:rsidR="00150CD2" w:rsidRDefault="00F33E44" w:rsidP="005E2A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239,87</w:t>
            </w:r>
          </w:p>
        </w:tc>
        <w:tc>
          <w:tcPr>
            <w:tcW w:w="1595" w:type="dxa"/>
            <w:gridSpan w:val="2"/>
          </w:tcPr>
          <w:p w:rsidR="00150CD2" w:rsidRDefault="00F33E44" w:rsidP="005E2A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9,97</w:t>
            </w:r>
          </w:p>
        </w:tc>
        <w:tc>
          <w:tcPr>
            <w:tcW w:w="1596" w:type="dxa"/>
          </w:tcPr>
          <w:p w:rsidR="00150CD2" w:rsidRDefault="00F33E44" w:rsidP="005E2A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-229,90</w:t>
            </w:r>
          </w:p>
        </w:tc>
      </w:tr>
      <w:tr w:rsidR="00150CD2" w:rsidTr="005E2ADD">
        <w:tc>
          <w:tcPr>
            <w:tcW w:w="816" w:type="dxa"/>
          </w:tcPr>
          <w:p w:rsidR="00150CD2" w:rsidRDefault="00150CD2" w:rsidP="005E2A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59" w:type="dxa"/>
          </w:tcPr>
          <w:p w:rsidR="00150CD2" w:rsidRPr="00A66084" w:rsidRDefault="00150CD2" w:rsidP="0044624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2 2053</w:t>
            </w:r>
            <w:r w:rsidR="0044624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2410" w:type="dxa"/>
          </w:tcPr>
          <w:p w:rsidR="00150CD2" w:rsidRPr="00A66084" w:rsidRDefault="00150CD2" w:rsidP="0044624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6084">
              <w:rPr>
                <w:rFonts w:ascii="Times New Roman" w:hAnsi="Times New Roman" w:cs="Times New Roman"/>
                <w:sz w:val="20"/>
                <w:szCs w:val="20"/>
              </w:rPr>
              <w:t xml:space="preserve">Расчеты по </w:t>
            </w:r>
            <w:r w:rsidR="00446248">
              <w:rPr>
                <w:rFonts w:ascii="Times New Roman" w:hAnsi="Times New Roman" w:cs="Times New Roman"/>
                <w:sz w:val="20"/>
                <w:szCs w:val="20"/>
              </w:rPr>
              <w:t>доходам от оказания платных услуг (работ)</w:t>
            </w:r>
          </w:p>
        </w:tc>
        <w:tc>
          <w:tcPr>
            <w:tcW w:w="1595" w:type="dxa"/>
            <w:gridSpan w:val="2"/>
          </w:tcPr>
          <w:p w:rsidR="00150CD2" w:rsidRDefault="00F33E44" w:rsidP="005E2A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11 846,16</w:t>
            </w:r>
          </w:p>
        </w:tc>
        <w:tc>
          <w:tcPr>
            <w:tcW w:w="1595" w:type="dxa"/>
            <w:gridSpan w:val="2"/>
          </w:tcPr>
          <w:p w:rsidR="00150CD2" w:rsidRDefault="00F33E44" w:rsidP="005E2A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11 368,14</w:t>
            </w:r>
          </w:p>
        </w:tc>
        <w:tc>
          <w:tcPr>
            <w:tcW w:w="1596" w:type="dxa"/>
          </w:tcPr>
          <w:p w:rsidR="00150CD2" w:rsidRDefault="00F33E44" w:rsidP="005E2A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-478,02</w:t>
            </w:r>
          </w:p>
        </w:tc>
      </w:tr>
      <w:tr w:rsidR="00446248" w:rsidTr="005E2ADD">
        <w:tc>
          <w:tcPr>
            <w:tcW w:w="816" w:type="dxa"/>
          </w:tcPr>
          <w:p w:rsidR="00446248" w:rsidRDefault="00446248" w:rsidP="005E2A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59" w:type="dxa"/>
          </w:tcPr>
          <w:p w:rsidR="00446248" w:rsidRDefault="00446248" w:rsidP="0044624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2 20535000</w:t>
            </w:r>
          </w:p>
        </w:tc>
        <w:tc>
          <w:tcPr>
            <w:tcW w:w="2410" w:type="dxa"/>
          </w:tcPr>
          <w:p w:rsidR="00446248" w:rsidRPr="00A66084" w:rsidRDefault="00446248" w:rsidP="0044624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Расчеты по условным арендным платежам</w:t>
            </w:r>
          </w:p>
        </w:tc>
        <w:tc>
          <w:tcPr>
            <w:tcW w:w="1595" w:type="dxa"/>
            <w:gridSpan w:val="2"/>
          </w:tcPr>
          <w:p w:rsidR="00446248" w:rsidRDefault="00F33E44" w:rsidP="005E2A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2,47</w:t>
            </w:r>
          </w:p>
        </w:tc>
        <w:tc>
          <w:tcPr>
            <w:tcW w:w="1595" w:type="dxa"/>
            <w:gridSpan w:val="2"/>
          </w:tcPr>
          <w:p w:rsidR="00446248" w:rsidRPr="004101AF" w:rsidRDefault="00F33E44" w:rsidP="005E2A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F">
              <w:rPr>
                <w:rFonts w:ascii="Times New Roman" w:hAnsi="Times New Roman" w:cs="Times New Roman"/>
                <w:sz w:val="24"/>
                <w:szCs w:val="24"/>
              </w:rPr>
              <w:t>99,52</w:t>
            </w:r>
          </w:p>
        </w:tc>
        <w:tc>
          <w:tcPr>
            <w:tcW w:w="1596" w:type="dxa"/>
          </w:tcPr>
          <w:p w:rsidR="00446248" w:rsidRPr="004101AF" w:rsidRDefault="00F33E44" w:rsidP="00280EA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F">
              <w:rPr>
                <w:rFonts w:ascii="Times New Roman" w:hAnsi="Times New Roman" w:cs="Times New Roman"/>
                <w:sz w:val="24"/>
                <w:szCs w:val="24"/>
              </w:rPr>
              <w:t>+97,0</w:t>
            </w:r>
            <w:r w:rsidR="00280EAB" w:rsidRPr="004101A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50CD2" w:rsidTr="00280EAB">
        <w:tc>
          <w:tcPr>
            <w:tcW w:w="4785" w:type="dxa"/>
            <w:gridSpan w:val="3"/>
          </w:tcPr>
          <w:p w:rsidR="00150CD2" w:rsidRDefault="00150CD2" w:rsidP="005E2ADD">
            <w:pPr>
              <w:pStyle w:val="a3"/>
              <w:ind w:left="0" w:firstLine="85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по счету 205 Расчеты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proofErr w:type="gramEnd"/>
          </w:p>
          <w:p w:rsidR="00150CD2" w:rsidRPr="00A66084" w:rsidRDefault="00150CD2" w:rsidP="005E2ADD">
            <w:pPr>
              <w:pStyle w:val="a3"/>
              <w:ind w:left="0" w:firstLine="85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доходам</w:t>
            </w:r>
          </w:p>
          <w:p w:rsidR="00150CD2" w:rsidRDefault="00150CD2" w:rsidP="005E2A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50CD2" w:rsidRDefault="00F33E44" w:rsidP="005E2A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12 088,49</w:t>
            </w:r>
          </w:p>
        </w:tc>
        <w:tc>
          <w:tcPr>
            <w:tcW w:w="1561" w:type="dxa"/>
            <w:gridSpan w:val="2"/>
          </w:tcPr>
          <w:p w:rsidR="00150CD2" w:rsidRPr="004101AF" w:rsidRDefault="00F33E44" w:rsidP="005E2A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F">
              <w:rPr>
                <w:rFonts w:ascii="Times New Roman" w:hAnsi="Times New Roman" w:cs="Times New Roman"/>
                <w:sz w:val="24"/>
                <w:szCs w:val="24"/>
              </w:rPr>
              <w:t>11 477,63</w:t>
            </w:r>
          </w:p>
        </w:tc>
        <w:tc>
          <w:tcPr>
            <w:tcW w:w="1666" w:type="dxa"/>
            <w:gridSpan w:val="2"/>
          </w:tcPr>
          <w:p w:rsidR="00150CD2" w:rsidRPr="004101AF" w:rsidRDefault="00F33E44" w:rsidP="005E2A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F">
              <w:rPr>
                <w:rFonts w:ascii="Times New Roman" w:hAnsi="Times New Roman" w:cs="Times New Roman"/>
                <w:sz w:val="24"/>
                <w:szCs w:val="24"/>
              </w:rPr>
              <w:t>-610,86</w:t>
            </w:r>
          </w:p>
        </w:tc>
      </w:tr>
      <w:tr w:rsidR="00150CD2" w:rsidTr="005E2ADD">
        <w:tc>
          <w:tcPr>
            <w:tcW w:w="816" w:type="dxa"/>
          </w:tcPr>
          <w:p w:rsidR="00150CD2" w:rsidRDefault="00446248" w:rsidP="005E2A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50C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150CD2" w:rsidRPr="00A66084" w:rsidRDefault="00150CD2" w:rsidP="0044624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r w:rsidR="00446248">
              <w:rPr>
                <w:rFonts w:ascii="Times New Roman" w:hAnsi="Times New Roman" w:cs="Times New Roman"/>
                <w:sz w:val="20"/>
                <w:szCs w:val="20"/>
              </w:rPr>
              <w:t>302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2410" w:type="dxa"/>
          </w:tcPr>
          <w:p w:rsidR="00150CD2" w:rsidRPr="00A66084" w:rsidRDefault="00150CD2" w:rsidP="0044624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Расчеты по </w:t>
            </w:r>
            <w:r w:rsidR="00446248">
              <w:rPr>
                <w:rFonts w:ascii="Times New Roman" w:hAnsi="Times New Roman" w:cs="Times New Roman"/>
                <w:sz w:val="20"/>
                <w:szCs w:val="20"/>
              </w:rPr>
              <w:t>принятым обязательствам</w:t>
            </w:r>
          </w:p>
        </w:tc>
        <w:tc>
          <w:tcPr>
            <w:tcW w:w="1595" w:type="dxa"/>
            <w:gridSpan w:val="2"/>
          </w:tcPr>
          <w:p w:rsidR="00150CD2" w:rsidRDefault="00F33E44" w:rsidP="005E2A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95" w:type="dxa"/>
            <w:gridSpan w:val="2"/>
          </w:tcPr>
          <w:p w:rsidR="00150CD2" w:rsidRPr="004101AF" w:rsidRDefault="00F33E44" w:rsidP="005E2A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96" w:type="dxa"/>
          </w:tcPr>
          <w:p w:rsidR="00150CD2" w:rsidRPr="004101AF" w:rsidRDefault="00150CD2" w:rsidP="005E2A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0CD2" w:rsidTr="005E2ADD">
        <w:tc>
          <w:tcPr>
            <w:tcW w:w="816" w:type="dxa"/>
          </w:tcPr>
          <w:p w:rsidR="00150CD2" w:rsidRDefault="00446248" w:rsidP="005E2A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150C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150CD2" w:rsidRPr="00A66084" w:rsidRDefault="00150CD2" w:rsidP="005E2A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2 30300000</w:t>
            </w:r>
          </w:p>
        </w:tc>
        <w:tc>
          <w:tcPr>
            <w:tcW w:w="2410" w:type="dxa"/>
          </w:tcPr>
          <w:p w:rsidR="00150CD2" w:rsidRPr="00A66084" w:rsidRDefault="00150CD2" w:rsidP="005E2A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6084">
              <w:rPr>
                <w:rFonts w:ascii="Times New Roman" w:hAnsi="Times New Roman" w:cs="Times New Roman"/>
                <w:sz w:val="20"/>
                <w:szCs w:val="20"/>
              </w:rPr>
              <w:t xml:space="preserve">Расчеты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платежам в бюджеты</w:t>
            </w:r>
          </w:p>
        </w:tc>
        <w:tc>
          <w:tcPr>
            <w:tcW w:w="1595" w:type="dxa"/>
            <w:gridSpan w:val="2"/>
          </w:tcPr>
          <w:p w:rsidR="00150CD2" w:rsidRDefault="00F33E44" w:rsidP="005E2A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6 547,74</w:t>
            </w:r>
          </w:p>
        </w:tc>
        <w:tc>
          <w:tcPr>
            <w:tcW w:w="1595" w:type="dxa"/>
            <w:gridSpan w:val="2"/>
          </w:tcPr>
          <w:p w:rsidR="00150CD2" w:rsidRPr="004101AF" w:rsidRDefault="00F33E44" w:rsidP="005E2A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F">
              <w:rPr>
                <w:rFonts w:ascii="Times New Roman" w:hAnsi="Times New Roman" w:cs="Times New Roman"/>
                <w:sz w:val="24"/>
                <w:szCs w:val="24"/>
              </w:rPr>
              <w:t>5 008,39</w:t>
            </w:r>
          </w:p>
        </w:tc>
        <w:tc>
          <w:tcPr>
            <w:tcW w:w="1596" w:type="dxa"/>
          </w:tcPr>
          <w:p w:rsidR="00150CD2" w:rsidRPr="004101AF" w:rsidRDefault="00F33E44" w:rsidP="00280EA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F">
              <w:rPr>
                <w:rFonts w:ascii="Times New Roman" w:hAnsi="Times New Roman" w:cs="Times New Roman"/>
                <w:sz w:val="24"/>
                <w:szCs w:val="24"/>
              </w:rPr>
              <w:t>-1 539,3</w:t>
            </w:r>
            <w:r w:rsidR="00280EAB" w:rsidRPr="004101A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46248" w:rsidTr="005E2ADD">
        <w:tc>
          <w:tcPr>
            <w:tcW w:w="816" w:type="dxa"/>
          </w:tcPr>
          <w:p w:rsidR="00446248" w:rsidRDefault="00446248" w:rsidP="005E2A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559" w:type="dxa"/>
          </w:tcPr>
          <w:p w:rsidR="00446248" w:rsidRDefault="00446248" w:rsidP="005E2A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2 30400000</w:t>
            </w:r>
          </w:p>
        </w:tc>
        <w:tc>
          <w:tcPr>
            <w:tcW w:w="2410" w:type="dxa"/>
          </w:tcPr>
          <w:p w:rsidR="00446248" w:rsidRPr="00A66084" w:rsidRDefault="00446248" w:rsidP="005E2A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Прочие расчеты с кредиторами</w:t>
            </w:r>
          </w:p>
        </w:tc>
        <w:tc>
          <w:tcPr>
            <w:tcW w:w="1595" w:type="dxa"/>
            <w:gridSpan w:val="2"/>
          </w:tcPr>
          <w:p w:rsidR="00446248" w:rsidRDefault="00F33E44" w:rsidP="005E2A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95" w:type="dxa"/>
            <w:gridSpan w:val="2"/>
          </w:tcPr>
          <w:p w:rsidR="00446248" w:rsidRPr="004101AF" w:rsidRDefault="00F33E44" w:rsidP="005E2A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96" w:type="dxa"/>
          </w:tcPr>
          <w:p w:rsidR="00446248" w:rsidRPr="004101AF" w:rsidRDefault="00446248" w:rsidP="005E2A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0CD2" w:rsidTr="005E2ADD">
        <w:tc>
          <w:tcPr>
            <w:tcW w:w="4785" w:type="dxa"/>
            <w:gridSpan w:val="3"/>
          </w:tcPr>
          <w:p w:rsidR="00150CD2" w:rsidRPr="00A66084" w:rsidRDefault="00446248" w:rsidP="005E2ADD">
            <w:pPr>
              <w:pStyle w:val="a3"/>
              <w:ind w:left="0" w:firstLine="85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  <w:p w:rsidR="00150CD2" w:rsidRDefault="00150CD2" w:rsidP="005E2A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50CD2" w:rsidRDefault="00F33E44" w:rsidP="005E2A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6 547,74</w:t>
            </w:r>
          </w:p>
        </w:tc>
        <w:tc>
          <w:tcPr>
            <w:tcW w:w="1561" w:type="dxa"/>
            <w:gridSpan w:val="2"/>
          </w:tcPr>
          <w:p w:rsidR="00150CD2" w:rsidRPr="004101AF" w:rsidRDefault="00F33E44" w:rsidP="005E2A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F">
              <w:rPr>
                <w:rFonts w:ascii="Times New Roman" w:hAnsi="Times New Roman" w:cs="Times New Roman"/>
                <w:sz w:val="24"/>
                <w:szCs w:val="24"/>
              </w:rPr>
              <w:t>5 008,39</w:t>
            </w:r>
          </w:p>
        </w:tc>
        <w:tc>
          <w:tcPr>
            <w:tcW w:w="1666" w:type="dxa"/>
            <w:gridSpan w:val="2"/>
          </w:tcPr>
          <w:p w:rsidR="00150CD2" w:rsidRPr="004101AF" w:rsidRDefault="00F33E44" w:rsidP="00280EA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F">
              <w:rPr>
                <w:rFonts w:ascii="Times New Roman" w:hAnsi="Times New Roman" w:cs="Times New Roman"/>
                <w:sz w:val="24"/>
                <w:szCs w:val="24"/>
              </w:rPr>
              <w:t>-1 539,3</w:t>
            </w:r>
            <w:r w:rsidR="00280EAB" w:rsidRPr="004101A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50CD2" w:rsidTr="005E2ADD">
        <w:tc>
          <w:tcPr>
            <w:tcW w:w="4785" w:type="dxa"/>
            <w:gridSpan w:val="3"/>
          </w:tcPr>
          <w:p w:rsidR="00150CD2" w:rsidRPr="00A66084" w:rsidRDefault="00150CD2" w:rsidP="005E2ADD">
            <w:pPr>
              <w:pStyle w:val="a3"/>
              <w:ind w:left="0" w:firstLine="85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ЗАДОЛЖЕННОСТИ</w:t>
            </w:r>
          </w:p>
          <w:p w:rsidR="00150CD2" w:rsidRDefault="00150CD2" w:rsidP="005E2A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50CD2" w:rsidRDefault="00F33E44" w:rsidP="005E2A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18 636,23</w:t>
            </w:r>
          </w:p>
        </w:tc>
        <w:tc>
          <w:tcPr>
            <w:tcW w:w="1561" w:type="dxa"/>
            <w:gridSpan w:val="2"/>
          </w:tcPr>
          <w:p w:rsidR="00150CD2" w:rsidRPr="004101AF" w:rsidRDefault="00F33E44" w:rsidP="005E2A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F">
              <w:rPr>
                <w:rFonts w:ascii="Times New Roman" w:hAnsi="Times New Roman" w:cs="Times New Roman"/>
                <w:sz w:val="24"/>
                <w:szCs w:val="24"/>
              </w:rPr>
              <w:t>16 486,02</w:t>
            </w:r>
          </w:p>
        </w:tc>
        <w:tc>
          <w:tcPr>
            <w:tcW w:w="1666" w:type="dxa"/>
            <w:gridSpan w:val="2"/>
          </w:tcPr>
          <w:p w:rsidR="00150CD2" w:rsidRPr="004101AF" w:rsidRDefault="00F33E44" w:rsidP="00280EA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F">
              <w:rPr>
                <w:rFonts w:ascii="Times New Roman" w:hAnsi="Times New Roman" w:cs="Times New Roman"/>
                <w:sz w:val="24"/>
                <w:szCs w:val="24"/>
              </w:rPr>
              <w:t>-2 150,2</w:t>
            </w:r>
            <w:r w:rsidR="00280EAB" w:rsidRPr="004101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150CD2" w:rsidRDefault="00150CD2" w:rsidP="00150CD2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46248" w:rsidRDefault="00446248" w:rsidP="00150CD2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Дебиторская задолженность по деятельности при выполнении муниципального задания и ее изменение отражены в таблице №8.</w:t>
      </w:r>
    </w:p>
    <w:p w:rsidR="00446248" w:rsidRDefault="00446248" w:rsidP="00446248">
      <w:pPr>
        <w:pStyle w:val="a3"/>
        <w:spacing w:after="0"/>
        <w:ind w:left="0" w:firstLine="85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№8.</w:t>
      </w:r>
    </w:p>
    <w:p w:rsidR="00446248" w:rsidRDefault="00446248" w:rsidP="00446248">
      <w:pPr>
        <w:pStyle w:val="a3"/>
        <w:spacing w:after="0"/>
        <w:ind w:left="0"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Дебиторская задолженность за 2024 год.</w:t>
      </w:r>
    </w:p>
    <w:p w:rsidR="00446248" w:rsidRDefault="00446248" w:rsidP="00446248">
      <w:pPr>
        <w:pStyle w:val="a3"/>
        <w:spacing w:after="0"/>
        <w:ind w:left="0"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Деятельность по выполнению муниципального задания.</w:t>
      </w:r>
    </w:p>
    <w:p w:rsidR="00446248" w:rsidRDefault="00446248" w:rsidP="00446248">
      <w:pPr>
        <w:pStyle w:val="a3"/>
        <w:spacing w:after="0"/>
        <w:ind w:left="0" w:firstLine="851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6"/>
        <w:gridCol w:w="1559"/>
        <w:gridCol w:w="2410"/>
        <w:gridCol w:w="1559"/>
        <w:gridCol w:w="36"/>
        <w:gridCol w:w="1525"/>
        <w:gridCol w:w="70"/>
        <w:gridCol w:w="1596"/>
      </w:tblGrid>
      <w:tr w:rsidR="00446248" w:rsidTr="005E2ADD">
        <w:tc>
          <w:tcPr>
            <w:tcW w:w="816" w:type="dxa"/>
          </w:tcPr>
          <w:p w:rsidR="00446248" w:rsidRDefault="00446248" w:rsidP="005E2A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6084">
              <w:rPr>
                <w:rFonts w:ascii="Times New Roman" w:hAnsi="Times New Roman" w:cs="Times New Roman"/>
                <w:sz w:val="20"/>
                <w:szCs w:val="20"/>
              </w:rPr>
              <w:t>№№</w:t>
            </w:r>
          </w:p>
          <w:p w:rsidR="00446248" w:rsidRPr="00A66084" w:rsidRDefault="00446248" w:rsidP="005E2A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1559" w:type="dxa"/>
          </w:tcPr>
          <w:p w:rsidR="00446248" w:rsidRPr="00A66084" w:rsidRDefault="00446248" w:rsidP="005E2A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Код счета</w:t>
            </w:r>
          </w:p>
        </w:tc>
        <w:tc>
          <w:tcPr>
            <w:tcW w:w="2410" w:type="dxa"/>
          </w:tcPr>
          <w:p w:rsidR="00446248" w:rsidRPr="00A66084" w:rsidRDefault="00446248" w:rsidP="005E2A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6084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счета</w:t>
            </w:r>
          </w:p>
        </w:tc>
        <w:tc>
          <w:tcPr>
            <w:tcW w:w="1595" w:type="dxa"/>
            <w:gridSpan w:val="2"/>
          </w:tcPr>
          <w:p w:rsidR="00446248" w:rsidRPr="00A66084" w:rsidRDefault="00446248" w:rsidP="005E2A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Дебиторская задолженность на 01.01.2024</w:t>
            </w:r>
          </w:p>
        </w:tc>
        <w:tc>
          <w:tcPr>
            <w:tcW w:w="1595" w:type="dxa"/>
            <w:gridSpan w:val="2"/>
          </w:tcPr>
          <w:p w:rsidR="00446248" w:rsidRDefault="00446248" w:rsidP="005E2A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Дебиторская задолженность на 01.01.2025</w:t>
            </w:r>
          </w:p>
        </w:tc>
        <w:tc>
          <w:tcPr>
            <w:tcW w:w="1596" w:type="dxa"/>
          </w:tcPr>
          <w:p w:rsidR="00446248" w:rsidRDefault="00446248" w:rsidP="005E2A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Сумма изменений </w:t>
            </w:r>
          </w:p>
          <w:p w:rsidR="00446248" w:rsidRPr="00A66084" w:rsidRDefault="00446248" w:rsidP="005E2A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+/-</w:t>
            </w:r>
          </w:p>
        </w:tc>
      </w:tr>
      <w:tr w:rsidR="00446248" w:rsidTr="005E2ADD">
        <w:tc>
          <w:tcPr>
            <w:tcW w:w="816" w:type="dxa"/>
          </w:tcPr>
          <w:p w:rsidR="00446248" w:rsidRDefault="00446248" w:rsidP="005E2A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59" w:type="dxa"/>
          </w:tcPr>
          <w:p w:rsidR="00446248" w:rsidRPr="00A66084" w:rsidRDefault="00446248" w:rsidP="005E2A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4 20531000</w:t>
            </w:r>
          </w:p>
        </w:tc>
        <w:tc>
          <w:tcPr>
            <w:tcW w:w="2410" w:type="dxa"/>
          </w:tcPr>
          <w:p w:rsidR="00446248" w:rsidRPr="00A66084" w:rsidRDefault="00446248" w:rsidP="005E2A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Расчеты по доходам от оказания платных услуг (работ)</w:t>
            </w:r>
          </w:p>
        </w:tc>
        <w:tc>
          <w:tcPr>
            <w:tcW w:w="1595" w:type="dxa"/>
            <w:gridSpan w:val="2"/>
          </w:tcPr>
          <w:p w:rsidR="00446248" w:rsidRDefault="00F33E44" w:rsidP="005E2A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95" w:type="dxa"/>
            <w:gridSpan w:val="2"/>
          </w:tcPr>
          <w:p w:rsidR="00446248" w:rsidRDefault="00F33E44" w:rsidP="005E2A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96" w:type="dxa"/>
          </w:tcPr>
          <w:p w:rsidR="00446248" w:rsidRDefault="00446248" w:rsidP="005E2A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248" w:rsidTr="005E2ADD">
        <w:tc>
          <w:tcPr>
            <w:tcW w:w="4785" w:type="dxa"/>
            <w:gridSpan w:val="3"/>
          </w:tcPr>
          <w:p w:rsidR="00446248" w:rsidRDefault="00446248" w:rsidP="005E2ADD">
            <w:pPr>
              <w:pStyle w:val="a3"/>
              <w:ind w:left="0" w:firstLine="85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по счету 205 Расчеты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proofErr w:type="gramEnd"/>
          </w:p>
          <w:p w:rsidR="00446248" w:rsidRPr="00A66084" w:rsidRDefault="00446248" w:rsidP="005E2ADD">
            <w:pPr>
              <w:pStyle w:val="a3"/>
              <w:ind w:left="0" w:firstLine="85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доходам</w:t>
            </w:r>
          </w:p>
          <w:p w:rsidR="00446248" w:rsidRDefault="00446248" w:rsidP="005E2A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46248" w:rsidRDefault="00F33E44" w:rsidP="005E2A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1" w:type="dxa"/>
            <w:gridSpan w:val="2"/>
          </w:tcPr>
          <w:p w:rsidR="00446248" w:rsidRDefault="00F33E44" w:rsidP="005E2A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66" w:type="dxa"/>
            <w:gridSpan w:val="2"/>
          </w:tcPr>
          <w:p w:rsidR="00446248" w:rsidRPr="004101AF" w:rsidRDefault="00446248" w:rsidP="005E2A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EAB" w:rsidTr="005E2ADD">
        <w:tc>
          <w:tcPr>
            <w:tcW w:w="816" w:type="dxa"/>
          </w:tcPr>
          <w:p w:rsidR="00280EAB" w:rsidRDefault="00280EAB" w:rsidP="00084DD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59" w:type="dxa"/>
          </w:tcPr>
          <w:p w:rsidR="00280EAB" w:rsidRPr="00A66084" w:rsidRDefault="00280EAB" w:rsidP="00084DD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4 20934000</w:t>
            </w:r>
          </w:p>
        </w:tc>
        <w:tc>
          <w:tcPr>
            <w:tcW w:w="2410" w:type="dxa"/>
          </w:tcPr>
          <w:p w:rsidR="00280EAB" w:rsidRPr="00A66084" w:rsidRDefault="00280EAB" w:rsidP="00084DD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6084">
              <w:rPr>
                <w:rFonts w:ascii="Times New Roman" w:hAnsi="Times New Roman" w:cs="Times New Roman"/>
                <w:sz w:val="20"/>
                <w:szCs w:val="20"/>
              </w:rPr>
              <w:t xml:space="preserve">Расчеты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доходам от компенсации затрат</w:t>
            </w:r>
          </w:p>
        </w:tc>
        <w:tc>
          <w:tcPr>
            <w:tcW w:w="1595" w:type="dxa"/>
            <w:gridSpan w:val="2"/>
          </w:tcPr>
          <w:p w:rsidR="00280EAB" w:rsidRDefault="00280EAB" w:rsidP="00084DD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1 499,60</w:t>
            </w:r>
          </w:p>
        </w:tc>
        <w:tc>
          <w:tcPr>
            <w:tcW w:w="1595" w:type="dxa"/>
            <w:gridSpan w:val="2"/>
          </w:tcPr>
          <w:p w:rsidR="00280EAB" w:rsidRDefault="00280EAB" w:rsidP="00084DD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277,44</w:t>
            </w:r>
          </w:p>
        </w:tc>
        <w:tc>
          <w:tcPr>
            <w:tcW w:w="1596" w:type="dxa"/>
          </w:tcPr>
          <w:p w:rsidR="00280EAB" w:rsidRPr="004101AF" w:rsidRDefault="00280EAB" w:rsidP="00F53CA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F">
              <w:rPr>
                <w:rFonts w:ascii="Times New Roman" w:hAnsi="Times New Roman" w:cs="Times New Roman"/>
                <w:sz w:val="24"/>
                <w:szCs w:val="24"/>
              </w:rPr>
              <w:t>-1 222,1</w:t>
            </w:r>
            <w:r w:rsidR="00F53CAD" w:rsidRPr="004101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80EAB" w:rsidTr="00084DDC">
        <w:tc>
          <w:tcPr>
            <w:tcW w:w="4785" w:type="dxa"/>
            <w:gridSpan w:val="3"/>
          </w:tcPr>
          <w:p w:rsidR="00280EAB" w:rsidRPr="00F53CAD" w:rsidRDefault="00F53CAD" w:rsidP="00F53CA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CAD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ТОГО</w:t>
            </w:r>
            <w:r w:rsidRPr="00F53C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доходам</w:t>
            </w:r>
          </w:p>
        </w:tc>
        <w:tc>
          <w:tcPr>
            <w:tcW w:w="1595" w:type="dxa"/>
            <w:gridSpan w:val="2"/>
          </w:tcPr>
          <w:p w:rsidR="00280EAB" w:rsidRDefault="00F53CAD" w:rsidP="005E2A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1 499,60</w:t>
            </w:r>
          </w:p>
        </w:tc>
        <w:tc>
          <w:tcPr>
            <w:tcW w:w="1595" w:type="dxa"/>
            <w:gridSpan w:val="2"/>
          </w:tcPr>
          <w:p w:rsidR="00280EAB" w:rsidRDefault="00F53CAD" w:rsidP="005E2A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277,44</w:t>
            </w:r>
          </w:p>
        </w:tc>
        <w:tc>
          <w:tcPr>
            <w:tcW w:w="1596" w:type="dxa"/>
          </w:tcPr>
          <w:p w:rsidR="00280EAB" w:rsidRPr="004101AF" w:rsidRDefault="00F53CAD" w:rsidP="00F53CA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F">
              <w:rPr>
                <w:rFonts w:ascii="Times New Roman" w:hAnsi="Times New Roman" w:cs="Times New Roman"/>
                <w:sz w:val="24"/>
                <w:szCs w:val="24"/>
              </w:rPr>
              <w:t>-1 222,15</w:t>
            </w:r>
          </w:p>
        </w:tc>
      </w:tr>
      <w:tr w:rsidR="00280EAB" w:rsidTr="005E2ADD">
        <w:tc>
          <w:tcPr>
            <w:tcW w:w="816" w:type="dxa"/>
          </w:tcPr>
          <w:p w:rsidR="00280EAB" w:rsidRDefault="00F53CAD" w:rsidP="00F53CA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80E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280EAB" w:rsidRPr="00A66084" w:rsidRDefault="00280EAB" w:rsidP="005E2A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4 20600000</w:t>
            </w:r>
          </w:p>
        </w:tc>
        <w:tc>
          <w:tcPr>
            <w:tcW w:w="2410" w:type="dxa"/>
          </w:tcPr>
          <w:p w:rsidR="00280EAB" w:rsidRPr="00A66084" w:rsidRDefault="00280EAB" w:rsidP="005E2A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Расчеты по выданным авансам</w:t>
            </w:r>
          </w:p>
        </w:tc>
        <w:tc>
          <w:tcPr>
            <w:tcW w:w="1595" w:type="dxa"/>
            <w:gridSpan w:val="2"/>
          </w:tcPr>
          <w:p w:rsidR="00280EAB" w:rsidRDefault="00280EAB" w:rsidP="005E2A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16 128,49</w:t>
            </w:r>
          </w:p>
        </w:tc>
        <w:tc>
          <w:tcPr>
            <w:tcW w:w="1595" w:type="dxa"/>
            <w:gridSpan w:val="2"/>
          </w:tcPr>
          <w:p w:rsidR="00280EAB" w:rsidRDefault="00280EAB" w:rsidP="005E2A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8 549,84</w:t>
            </w:r>
          </w:p>
        </w:tc>
        <w:tc>
          <w:tcPr>
            <w:tcW w:w="1596" w:type="dxa"/>
          </w:tcPr>
          <w:p w:rsidR="00280EAB" w:rsidRPr="004101AF" w:rsidRDefault="00280EAB" w:rsidP="005E2A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F">
              <w:rPr>
                <w:rFonts w:ascii="Times New Roman" w:hAnsi="Times New Roman" w:cs="Times New Roman"/>
                <w:sz w:val="24"/>
                <w:szCs w:val="24"/>
              </w:rPr>
              <w:t>-7 578,65</w:t>
            </w:r>
          </w:p>
        </w:tc>
      </w:tr>
      <w:tr w:rsidR="00280EAB" w:rsidTr="005E2ADD">
        <w:tc>
          <w:tcPr>
            <w:tcW w:w="816" w:type="dxa"/>
          </w:tcPr>
          <w:p w:rsidR="00280EAB" w:rsidRDefault="00280EAB" w:rsidP="005E2A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559" w:type="dxa"/>
          </w:tcPr>
          <w:p w:rsidR="00280EAB" w:rsidRDefault="00280EAB" w:rsidP="00681BE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4 30300000</w:t>
            </w:r>
          </w:p>
        </w:tc>
        <w:tc>
          <w:tcPr>
            <w:tcW w:w="2410" w:type="dxa"/>
          </w:tcPr>
          <w:p w:rsidR="00280EAB" w:rsidRPr="00A66084" w:rsidRDefault="00280EAB" w:rsidP="00681BE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Расчеты по платежам в бюджеты</w:t>
            </w:r>
          </w:p>
        </w:tc>
        <w:tc>
          <w:tcPr>
            <w:tcW w:w="1595" w:type="dxa"/>
            <w:gridSpan w:val="2"/>
          </w:tcPr>
          <w:p w:rsidR="00280EAB" w:rsidRDefault="00280EAB" w:rsidP="005E2A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492,96</w:t>
            </w:r>
          </w:p>
        </w:tc>
        <w:tc>
          <w:tcPr>
            <w:tcW w:w="1595" w:type="dxa"/>
            <w:gridSpan w:val="2"/>
          </w:tcPr>
          <w:p w:rsidR="00280EAB" w:rsidRDefault="00280EAB" w:rsidP="005E2A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1 496,90</w:t>
            </w:r>
          </w:p>
        </w:tc>
        <w:tc>
          <w:tcPr>
            <w:tcW w:w="1596" w:type="dxa"/>
          </w:tcPr>
          <w:p w:rsidR="00280EAB" w:rsidRPr="004101AF" w:rsidRDefault="00280EAB" w:rsidP="00C04D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F">
              <w:rPr>
                <w:rFonts w:ascii="Times New Roman" w:hAnsi="Times New Roman" w:cs="Times New Roman"/>
                <w:sz w:val="24"/>
                <w:szCs w:val="24"/>
              </w:rPr>
              <w:t>+1 003,94</w:t>
            </w:r>
          </w:p>
        </w:tc>
      </w:tr>
      <w:tr w:rsidR="00280EAB" w:rsidTr="005E2ADD">
        <w:tc>
          <w:tcPr>
            <w:tcW w:w="4785" w:type="dxa"/>
            <w:gridSpan w:val="3"/>
          </w:tcPr>
          <w:p w:rsidR="00280EAB" w:rsidRPr="00A66084" w:rsidRDefault="00280EAB" w:rsidP="005E2ADD">
            <w:pPr>
              <w:pStyle w:val="a3"/>
              <w:ind w:left="0" w:firstLine="85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расходам</w:t>
            </w:r>
          </w:p>
          <w:p w:rsidR="00280EAB" w:rsidRDefault="00280EAB" w:rsidP="005E2A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0EAB" w:rsidRDefault="00280EAB" w:rsidP="00F53CA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53CA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F53CA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21,</w:t>
            </w:r>
            <w:r w:rsidR="00F53CAD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561" w:type="dxa"/>
            <w:gridSpan w:val="2"/>
          </w:tcPr>
          <w:p w:rsidR="00280EAB" w:rsidRDefault="00280EAB" w:rsidP="00F53CA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</w:t>
            </w:r>
            <w:r w:rsidR="00F53C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53CA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53CAD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666" w:type="dxa"/>
            <w:gridSpan w:val="2"/>
          </w:tcPr>
          <w:p w:rsidR="00280EAB" w:rsidRPr="004101AF" w:rsidRDefault="00280EAB" w:rsidP="00F53CA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53CAD" w:rsidRPr="004101AF">
              <w:rPr>
                <w:rFonts w:ascii="Times New Roman" w:hAnsi="Times New Roman" w:cs="Times New Roman"/>
                <w:sz w:val="24"/>
                <w:szCs w:val="24"/>
              </w:rPr>
              <w:t>6 5</w:t>
            </w:r>
            <w:r w:rsidRPr="004101A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53CAD" w:rsidRPr="004101AF"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Pr="004101A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53CAD" w:rsidRPr="004101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80EAB" w:rsidTr="005E2ADD">
        <w:tc>
          <w:tcPr>
            <w:tcW w:w="4785" w:type="dxa"/>
            <w:gridSpan w:val="3"/>
          </w:tcPr>
          <w:p w:rsidR="00280EAB" w:rsidRPr="00A66084" w:rsidRDefault="00280EAB" w:rsidP="005E2ADD">
            <w:pPr>
              <w:pStyle w:val="a3"/>
              <w:ind w:left="0" w:firstLine="85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ЗАДОЛЖЕННОСТИ</w:t>
            </w:r>
          </w:p>
          <w:p w:rsidR="00280EAB" w:rsidRDefault="00280EAB" w:rsidP="005E2A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0EAB" w:rsidRDefault="00280EAB" w:rsidP="005E2A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18 121,05</w:t>
            </w:r>
          </w:p>
        </w:tc>
        <w:tc>
          <w:tcPr>
            <w:tcW w:w="1561" w:type="dxa"/>
            <w:gridSpan w:val="2"/>
          </w:tcPr>
          <w:p w:rsidR="00280EAB" w:rsidRDefault="00280EAB" w:rsidP="005E2A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10 324,18</w:t>
            </w:r>
          </w:p>
        </w:tc>
        <w:tc>
          <w:tcPr>
            <w:tcW w:w="1666" w:type="dxa"/>
            <w:gridSpan w:val="2"/>
          </w:tcPr>
          <w:p w:rsidR="00280EAB" w:rsidRPr="004101AF" w:rsidRDefault="00280EAB" w:rsidP="00F53CA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F">
              <w:rPr>
                <w:rFonts w:ascii="Times New Roman" w:hAnsi="Times New Roman" w:cs="Times New Roman"/>
                <w:sz w:val="24"/>
                <w:szCs w:val="24"/>
              </w:rPr>
              <w:t>-7 796,8</w:t>
            </w:r>
            <w:r w:rsidR="00F53CAD" w:rsidRPr="004101A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446248" w:rsidRDefault="00446248" w:rsidP="00446248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46248" w:rsidRDefault="00681BEB" w:rsidP="00681BEB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Кредиторская задолженность по деятельности на выполнение муниципального задания и ее изменение отражены в таблице №9.</w:t>
      </w:r>
    </w:p>
    <w:p w:rsidR="00681BEB" w:rsidRDefault="00681BEB" w:rsidP="00681BEB">
      <w:pPr>
        <w:pStyle w:val="a3"/>
        <w:spacing w:after="0"/>
        <w:ind w:left="0" w:firstLine="85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№9</w:t>
      </w:r>
    </w:p>
    <w:p w:rsidR="00681BEB" w:rsidRDefault="00681BEB" w:rsidP="00681BEB">
      <w:pPr>
        <w:pStyle w:val="a3"/>
        <w:spacing w:after="0"/>
        <w:ind w:left="0"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Кредиторская задолженность за 2024 год.</w:t>
      </w:r>
    </w:p>
    <w:p w:rsidR="00681BEB" w:rsidRDefault="00681BEB" w:rsidP="00681BEB">
      <w:pPr>
        <w:pStyle w:val="a3"/>
        <w:spacing w:after="0"/>
        <w:ind w:left="0"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Деятельность по выполнению муниципального задания.</w:t>
      </w:r>
    </w:p>
    <w:p w:rsidR="00681BEB" w:rsidRDefault="00681BEB" w:rsidP="00681BEB">
      <w:pPr>
        <w:pStyle w:val="a3"/>
        <w:spacing w:after="0"/>
        <w:ind w:left="0" w:firstLine="851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6"/>
        <w:gridCol w:w="1559"/>
        <w:gridCol w:w="2410"/>
        <w:gridCol w:w="1559"/>
        <w:gridCol w:w="36"/>
        <w:gridCol w:w="1525"/>
        <w:gridCol w:w="70"/>
        <w:gridCol w:w="1596"/>
      </w:tblGrid>
      <w:tr w:rsidR="00681BEB" w:rsidTr="005E2ADD">
        <w:tc>
          <w:tcPr>
            <w:tcW w:w="816" w:type="dxa"/>
          </w:tcPr>
          <w:p w:rsidR="00681BEB" w:rsidRDefault="00681BEB" w:rsidP="005E2A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6084">
              <w:rPr>
                <w:rFonts w:ascii="Times New Roman" w:hAnsi="Times New Roman" w:cs="Times New Roman"/>
                <w:sz w:val="20"/>
                <w:szCs w:val="20"/>
              </w:rPr>
              <w:t>№№</w:t>
            </w:r>
          </w:p>
          <w:p w:rsidR="00681BEB" w:rsidRPr="00A66084" w:rsidRDefault="00681BEB" w:rsidP="005E2A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1559" w:type="dxa"/>
          </w:tcPr>
          <w:p w:rsidR="00681BEB" w:rsidRPr="00A66084" w:rsidRDefault="00681BEB" w:rsidP="005E2A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Код счета</w:t>
            </w:r>
          </w:p>
        </w:tc>
        <w:tc>
          <w:tcPr>
            <w:tcW w:w="2410" w:type="dxa"/>
          </w:tcPr>
          <w:p w:rsidR="00681BEB" w:rsidRPr="00A66084" w:rsidRDefault="00681BEB" w:rsidP="005E2A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6084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счета</w:t>
            </w:r>
          </w:p>
        </w:tc>
        <w:tc>
          <w:tcPr>
            <w:tcW w:w="1595" w:type="dxa"/>
            <w:gridSpan w:val="2"/>
          </w:tcPr>
          <w:p w:rsidR="00681BEB" w:rsidRPr="00A66084" w:rsidRDefault="00681BEB" w:rsidP="005E2A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Кредиторская задолженность на 01.01.2024</w:t>
            </w:r>
          </w:p>
        </w:tc>
        <w:tc>
          <w:tcPr>
            <w:tcW w:w="1595" w:type="dxa"/>
            <w:gridSpan w:val="2"/>
          </w:tcPr>
          <w:p w:rsidR="00681BEB" w:rsidRDefault="00681BEB" w:rsidP="005E2A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Кредиторская задолженность на 01.01.2025</w:t>
            </w:r>
          </w:p>
        </w:tc>
        <w:tc>
          <w:tcPr>
            <w:tcW w:w="1596" w:type="dxa"/>
          </w:tcPr>
          <w:p w:rsidR="00681BEB" w:rsidRDefault="00681BEB" w:rsidP="005E2A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Сумма изменений </w:t>
            </w:r>
          </w:p>
          <w:p w:rsidR="00681BEB" w:rsidRPr="00A66084" w:rsidRDefault="00681BEB" w:rsidP="005E2A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+/-</w:t>
            </w:r>
          </w:p>
        </w:tc>
      </w:tr>
      <w:tr w:rsidR="00681BEB" w:rsidTr="005E2ADD">
        <w:tc>
          <w:tcPr>
            <w:tcW w:w="816" w:type="dxa"/>
          </w:tcPr>
          <w:p w:rsidR="00681BEB" w:rsidRDefault="00681BEB" w:rsidP="005E2A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59" w:type="dxa"/>
          </w:tcPr>
          <w:p w:rsidR="00681BEB" w:rsidRPr="00A66084" w:rsidRDefault="00681BEB" w:rsidP="00681BE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4 30200000</w:t>
            </w:r>
          </w:p>
        </w:tc>
        <w:tc>
          <w:tcPr>
            <w:tcW w:w="2410" w:type="dxa"/>
          </w:tcPr>
          <w:p w:rsidR="00681BEB" w:rsidRPr="00A66084" w:rsidRDefault="00681BEB" w:rsidP="00681BE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Расчеты по принятым обязательствам</w:t>
            </w:r>
          </w:p>
        </w:tc>
        <w:tc>
          <w:tcPr>
            <w:tcW w:w="1595" w:type="dxa"/>
            <w:gridSpan w:val="2"/>
          </w:tcPr>
          <w:p w:rsidR="00681BEB" w:rsidRDefault="00C04DD7" w:rsidP="005E2A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105,50</w:t>
            </w:r>
          </w:p>
        </w:tc>
        <w:tc>
          <w:tcPr>
            <w:tcW w:w="1595" w:type="dxa"/>
            <w:gridSpan w:val="2"/>
          </w:tcPr>
          <w:p w:rsidR="00681BEB" w:rsidRDefault="00C04DD7" w:rsidP="005E2A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96" w:type="dxa"/>
          </w:tcPr>
          <w:p w:rsidR="00681BEB" w:rsidRDefault="00C04DD7" w:rsidP="005E2A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-105,50</w:t>
            </w:r>
          </w:p>
        </w:tc>
      </w:tr>
      <w:tr w:rsidR="00681BEB" w:rsidTr="005E2ADD">
        <w:tc>
          <w:tcPr>
            <w:tcW w:w="816" w:type="dxa"/>
          </w:tcPr>
          <w:p w:rsidR="00681BEB" w:rsidRDefault="00681BEB" w:rsidP="005E2A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59" w:type="dxa"/>
          </w:tcPr>
          <w:p w:rsidR="00681BEB" w:rsidRPr="00A66084" w:rsidRDefault="00681BEB" w:rsidP="00681BE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4 30300000</w:t>
            </w:r>
          </w:p>
        </w:tc>
        <w:tc>
          <w:tcPr>
            <w:tcW w:w="2410" w:type="dxa"/>
          </w:tcPr>
          <w:p w:rsidR="00681BEB" w:rsidRPr="00A66084" w:rsidRDefault="00681BEB" w:rsidP="00681BE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6084">
              <w:rPr>
                <w:rFonts w:ascii="Times New Roman" w:hAnsi="Times New Roman" w:cs="Times New Roman"/>
                <w:sz w:val="20"/>
                <w:szCs w:val="20"/>
              </w:rPr>
              <w:t xml:space="preserve">Расчеты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платежам в бюджеты</w:t>
            </w:r>
          </w:p>
        </w:tc>
        <w:tc>
          <w:tcPr>
            <w:tcW w:w="1595" w:type="dxa"/>
            <w:gridSpan w:val="2"/>
          </w:tcPr>
          <w:p w:rsidR="00681BEB" w:rsidRDefault="00C04DD7" w:rsidP="005E2A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33 292,17</w:t>
            </w:r>
          </w:p>
        </w:tc>
        <w:tc>
          <w:tcPr>
            <w:tcW w:w="1595" w:type="dxa"/>
            <w:gridSpan w:val="2"/>
          </w:tcPr>
          <w:p w:rsidR="00681BEB" w:rsidRDefault="00C04DD7" w:rsidP="005E2A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41 471,14</w:t>
            </w:r>
          </w:p>
        </w:tc>
        <w:tc>
          <w:tcPr>
            <w:tcW w:w="1596" w:type="dxa"/>
          </w:tcPr>
          <w:p w:rsidR="00681BEB" w:rsidRDefault="00C04DD7" w:rsidP="005E2A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+8 178,97</w:t>
            </w:r>
          </w:p>
        </w:tc>
      </w:tr>
      <w:tr w:rsidR="00681BEB" w:rsidTr="005E2ADD">
        <w:tc>
          <w:tcPr>
            <w:tcW w:w="816" w:type="dxa"/>
          </w:tcPr>
          <w:p w:rsidR="00681BEB" w:rsidRDefault="00681BEB" w:rsidP="005E2A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59" w:type="dxa"/>
          </w:tcPr>
          <w:p w:rsidR="00681BEB" w:rsidRDefault="00681BEB" w:rsidP="00681BE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4 30400000</w:t>
            </w:r>
          </w:p>
        </w:tc>
        <w:tc>
          <w:tcPr>
            <w:tcW w:w="2410" w:type="dxa"/>
          </w:tcPr>
          <w:p w:rsidR="00681BEB" w:rsidRPr="00A66084" w:rsidRDefault="00681BEB" w:rsidP="005E2A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Прочие расчеты с кредиторами</w:t>
            </w:r>
          </w:p>
        </w:tc>
        <w:tc>
          <w:tcPr>
            <w:tcW w:w="1595" w:type="dxa"/>
            <w:gridSpan w:val="2"/>
          </w:tcPr>
          <w:p w:rsidR="00681BEB" w:rsidRDefault="00C04DD7" w:rsidP="005E2A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60,80</w:t>
            </w:r>
          </w:p>
        </w:tc>
        <w:tc>
          <w:tcPr>
            <w:tcW w:w="1595" w:type="dxa"/>
            <w:gridSpan w:val="2"/>
          </w:tcPr>
          <w:p w:rsidR="00681BEB" w:rsidRDefault="00C04DD7" w:rsidP="005E2A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3,80</w:t>
            </w:r>
          </w:p>
        </w:tc>
        <w:tc>
          <w:tcPr>
            <w:tcW w:w="1596" w:type="dxa"/>
          </w:tcPr>
          <w:p w:rsidR="00681BEB" w:rsidRDefault="00C04DD7" w:rsidP="005E2A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-57,00</w:t>
            </w:r>
          </w:p>
        </w:tc>
      </w:tr>
      <w:tr w:rsidR="00681BEB" w:rsidTr="005E2ADD">
        <w:tc>
          <w:tcPr>
            <w:tcW w:w="4785" w:type="dxa"/>
            <w:gridSpan w:val="3"/>
          </w:tcPr>
          <w:p w:rsidR="00681BEB" w:rsidRPr="00A66084" w:rsidRDefault="00681BEB" w:rsidP="005E2ADD">
            <w:pPr>
              <w:pStyle w:val="a3"/>
              <w:ind w:left="0" w:firstLine="85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  <w:p w:rsidR="00681BEB" w:rsidRDefault="00681BEB" w:rsidP="005E2A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81BEB" w:rsidRDefault="00C04DD7" w:rsidP="005E2A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33 458,46</w:t>
            </w:r>
          </w:p>
        </w:tc>
        <w:tc>
          <w:tcPr>
            <w:tcW w:w="1561" w:type="dxa"/>
            <w:gridSpan w:val="2"/>
          </w:tcPr>
          <w:p w:rsidR="00681BEB" w:rsidRDefault="00C04DD7" w:rsidP="005E2A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41 474,93</w:t>
            </w:r>
          </w:p>
        </w:tc>
        <w:tc>
          <w:tcPr>
            <w:tcW w:w="1666" w:type="dxa"/>
            <w:gridSpan w:val="2"/>
          </w:tcPr>
          <w:p w:rsidR="00681BEB" w:rsidRDefault="00C04DD7" w:rsidP="00D2209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D2209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016,47</w:t>
            </w:r>
          </w:p>
        </w:tc>
      </w:tr>
    </w:tbl>
    <w:p w:rsidR="00681BEB" w:rsidRDefault="00681BEB" w:rsidP="00681BEB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E2ADD" w:rsidRDefault="005E2ADD" w:rsidP="00681BEB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Дебиторская задолженность по </w:t>
      </w:r>
      <w:proofErr w:type="gramStart"/>
      <w:r>
        <w:rPr>
          <w:rFonts w:ascii="Times New Roman" w:hAnsi="Times New Roman" w:cs="Times New Roman"/>
          <w:sz w:val="24"/>
          <w:szCs w:val="24"/>
        </w:rPr>
        <w:t>деятельности, осуществляемой за счет средств субсидии на иные цели и ее изменение отражены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таблице №10.</w:t>
      </w:r>
    </w:p>
    <w:p w:rsidR="005E2ADD" w:rsidRDefault="005E2ADD" w:rsidP="005E2ADD">
      <w:pPr>
        <w:pStyle w:val="a3"/>
        <w:spacing w:after="0"/>
        <w:ind w:left="0" w:firstLine="85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№10.</w:t>
      </w:r>
    </w:p>
    <w:p w:rsidR="005E2ADD" w:rsidRDefault="005E2ADD" w:rsidP="005E2ADD">
      <w:pPr>
        <w:pStyle w:val="a3"/>
        <w:spacing w:after="0"/>
        <w:ind w:left="0"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Дебиторская задолженность за 2024 год.</w:t>
      </w:r>
    </w:p>
    <w:p w:rsidR="005E2ADD" w:rsidRDefault="005E2ADD" w:rsidP="005E2ADD">
      <w:pPr>
        <w:pStyle w:val="a3"/>
        <w:spacing w:after="0"/>
        <w:ind w:left="0"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Деятельность, осуществляемая за счет средств субсидии на иные цели.</w:t>
      </w:r>
    </w:p>
    <w:p w:rsidR="005E2ADD" w:rsidRDefault="005E2ADD" w:rsidP="005E2ADD">
      <w:pPr>
        <w:pStyle w:val="a3"/>
        <w:spacing w:after="0"/>
        <w:ind w:left="0" w:firstLine="851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6"/>
        <w:gridCol w:w="1559"/>
        <w:gridCol w:w="2410"/>
        <w:gridCol w:w="1559"/>
        <w:gridCol w:w="36"/>
        <w:gridCol w:w="1525"/>
        <w:gridCol w:w="70"/>
        <w:gridCol w:w="1596"/>
      </w:tblGrid>
      <w:tr w:rsidR="005E2ADD" w:rsidTr="005E2ADD">
        <w:tc>
          <w:tcPr>
            <w:tcW w:w="816" w:type="dxa"/>
          </w:tcPr>
          <w:p w:rsidR="005E2ADD" w:rsidRDefault="005E2ADD" w:rsidP="00E354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6084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5E2ADD" w:rsidRPr="00A66084" w:rsidRDefault="005E2ADD" w:rsidP="00E354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="00E3547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1559" w:type="dxa"/>
          </w:tcPr>
          <w:p w:rsidR="005E2ADD" w:rsidRPr="00A66084" w:rsidRDefault="005E2ADD" w:rsidP="005E2A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Код счета</w:t>
            </w:r>
          </w:p>
        </w:tc>
        <w:tc>
          <w:tcPr>
            <w:tcW w:w="2410" w:type="dxa"/>
          </w:tcPr>
          <w:p w:rsidR="005E2ADD" w:rsidRPr="00A66084" w:rsidRDefault="005E2ADD" w:rsidP="005E2A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6084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счета</w:t>
            </w:r>
          </w:p>
        </w:tc>
        <w:tc>
          <w:tcPr>
            <w:tcW w:w="1595" w:type="dxa"/>
            <w:gridSpan w:val="2"/>
          </w:tcPr>
          <w:p w:rsidR="005E2ADD" w:rsidRPr="00A66084" w:rsidRDefault="005E2ADD" w:rsidP="005E2A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Дебиторская задолженность на 01.01.2024</w:t>
            </w:r>
          </w:p>
        </w:tc>
        <w:tc>
          <w:tcPr>
            <w:tcW w:w="1595" w:type="dxa"/>
            <w:gridSpan w:val="2"/>
          </w:tcPr>
          <w:p w:rsidR="005E2ADD" w:rsidRDefault="005E2ADD" w:rsidP="005E2A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Дебиторская задолженность на 01.01.2025</w:t>
            </w:r>
          </w:p>
        </w:tc>
        <w:tc>
          <w:tcPr>
            <w:tcW w:w="1596" w:type="dxa"/>
          </w:tcPr>
          <w:p w:rsidR="005E2ADD" w:rsidRDefault="005E2ADD" w:rsidP="005E2A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Сумма изменений </w:t>
            </w:r>
          </w:p>
          <w:p w:rsidR="005E2ADD" w:rsidRPr="00A66084" w:rsidRDefault="005E2ADD" w:rsidP="005E2A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+/-</w:t>
            </w:r>
          </w:p>
        </w:tc>
      </w:tr>
      <w:tr w:rsidR="005E2ADD" w:rsidTr="005E2ADD">
        <w:tc>
          <w:tcPr>
            <w:tcW w:w="816" w:type="dxa"/>
          </w:tcPr>
          <w:p w:rsidR="005E2ADD" w:rsidRDefault="005E2ADD" w:rsidP="005E2A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59" w:type="dxa"/>
          </w:tcPr>
          <w:p w:rsidR="005E2ADD" w:rsidRPr="00A66084" w:rsidRDefault="005E2ADD" w:rsidP="005E2A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5 20552000</w:t>
            </w:r>
          </w:p>
        </w:tc>
        <w:tc>
          <w:tcPr>
            <w:tcW w:w="2410" w:type="dxa"/>
          </w:tcPr>
          <w:p w:rsidR="005E2ADD" w:rsidRPr="00A66084" w:rsidRDefault="005E2ADD" w:rsidP="005E2A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Расчеты по поступлениям текущего характера бюджетным и автономным учреждениям от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гос. сектора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управления</w:t>
            </w:r>
          </w:p>
        </w:tc>
        <w:tc>
          <w:tcPr>
            <w:tcW w:w="1595" w:type="dxa"/>
            <w:gridSpan w:val="2"/>
          </w:tcPr>
          <w:p w:rsidR="005E2ADD" w:rsidRDefault="00C04DD7" w:rsidP="005E2A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95" w:type="dxa"/>
            <w:gridSpan w:val="2"/>
          </w:tcPr>
          <w:p w:rsidR="005E2ADD" w:rsidRDefault="00C04DD7" w:rsidP="005E2A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96" w:type="dxa"/>
          </w:tcPr>
          <w:p w:rsidR="005E2ADD" w:rsidRDefault="005E2ADD" w:rsidP="005E2A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095" w:rsidTr="005E2ADD">
        <w:tc>
          <w:tcPr>
            <w:tcW w:w="816" w:type="dxa"/>
          </w:tcPr>
          <w:p w:rsidR="00D22095" w:rsidRDefault="00D22095" w:rsidP="005E2A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59" w:type="dxa"/>
          </w:tcPr>
          <w:p w:rsidR="00D22095" w:rsidRPr="00A66084" w:rsidRDefault="00D22095" w:rsidP="00D2209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5 20562000</w:t>
            </w:r>
          </w:p>
        </w:tc>
        <w:tc>
          <w:tcPr>
            <w:tcW w:w="2410" w:type="dxa"/>
          </w:tcPr>
          <w:p w:rsidR="00D22095" w:rsidRPr="00A66084" w:rsidRDefault="00D22095" w:rsidP="00D2209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Расчеты по поступлениям капитального характера бюджетным и автономным учреждениям от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гос. сектора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управления</w:t>
            </w:r>
          </w:p>
        </w:tc>
        <w:tc>
          <w:tcPr>
            <w:tcW w:w="1595" w:type="dxa"/>
            <w:gridSpan w:val="2"/>
          </w:tcPr>
          <w:p w:rsidR="00D22095" w:rsidRDefault="00D22095" w:rsidP="00084DD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95" w:type="dxa"/>
            <w:gridSpan w:val="2"/>
          </w:tcPr>
          <w:p w:rsidR="00D22095" w:rsidRDefault="00D22095" w:rsidP="00084DD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96" w:type="dxa"/>
          </w:tcPr>
          <w:p w:rsidR="00D22095" w:rsidRDefault="00D22095" w:rsidP="00084DD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095" w:rsidTr="005E2ADD">
        <w:tc>
          <w:tcPr>
            <w:tcW w:w="4785" w:type="dxa"/>
            <w:gridSpan w:val="3"/>
          </w:tcPr>
          <w:p w:rsidR="00D22095" w:rsidRDefault="00D22095" w:rsidP="005E2ADD">
            <w:pPr>
              <w:pStyle w:val="a3"/>
              <w:ind w:left="0" w:firstLine="85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по счету 205 Расчеты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proofErr w:type="gramEnd"/>
          </w:p>
          <w:p w:rsidR="00D22095" w:rsidRPr="00A66084" w:rsidRDefault="00D22095" w:rsidP="005E2ADD">
            <w:pPr>
              <w:pStyle w:val="a3"/>
              <w:ind w:left="0" w:firstLine="85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доходам</w:t>
            </w:r>
          </w:p>
          <w:p w:rsidR="00D22095" w:rsidRDefault="00D22095" w:rsidP="005E2A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22095" w:rsidRDefault="00D22095" w:rsidP="005E2A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1" w:type="dxa"/>
            <w:gridSpan w:val="2"/>
          </w:tcPr>
          <w:p w:rsidR="00D22095" w:rsidRDefault="00D22095" w:rsidP="005E2A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66" w:type="dxa"/>
            <w:gridSpan w:val="2"/>
          </w:tcPr>
          <w:p w:rsidR="00D22095" w:rsidRDefault="00D22095" w:rsidP="005E2A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095" w:rsidTr="005E2ADD">
        <w:tc>
          <w:tcPr>
            <w:tcW w:w="816" w:type="dxa"/>
          </w:tcPr>
          <w:p w:rsidR="00D22095" w:rsidRDefault="00D22095" w:rsidP="00D2209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59" w:type="dxa"/>
          </w:tcPr>
          <w:p w:rsidR="00D22095" w:rsidRPr="00A66084" w:rsidRDefault="00D22095" w:rsidP="005E2A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5 20600000</w:t>
            </w:r>
          </w:p>
        </w:tc>
        <w:tc>
          <w:tcPr>
            <w:tcW w:w="2410" w:type="dxa"/>
          </w:tcPr>
          <w:p w:rsidR="00D22095" w:rsidRPr="00A66084" w:rsidRDefault="00D22095" w:rsidP="005E2A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Расчеты по выданным авансам</w:t>
            </w:r>
          </w:p>
        </w:tc>
        <w:tc>
          <w:tcPr>
            <w:tcW w:w="1595" w:type="dxa"/>
            <w:gridSpan w:val="2"/>
          </w:tcPr>
          <w:p w:rsidR="00D22095" w:rsidRDefault="00D22095" w:rsidP="005E2A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736,02</w:t>
            </w:r>
          </w:p>
        </w:tc>
        <w:tc>
          <w:tcPr>
            <w:tcW w:w="1595" w:type="dxa"/>
            <w:gridSpan w:val="2"/>
          </w:tcPr>
          <w:p w:rsidR="00D22095" w:rsidRDefault="00D22095" w:rsidP="005E2A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2 854,18</w:t>
            </w:r>
          </w:p>
        </w:tc>
        <w:tc>
          <w:tcPr>
            <w:tcW w:w="1596" w:type="dxa"/>
          </w:tcPr>
          <w:p w:rsidR="00D22095" w:rsidRDefault="00D22095" w:rsidP="005E2A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+2 118,16</w:t>
            </w:r>
          </w:p>
        </w:tc>
      </w:tr>
      <w:tr w:rsidR="00D22095" w:rsidTr="005E2ADD">
        <w:tc>
          <w:tcPr>
            <w:tcW w:w="4785" w:type="dxa"/>
            <w:gridSpan w:val="3"/>
          </w:tcPr>
          <w:p w:rsidR="00D22095" w:rsidRPr="00A66084" w:rsidRDefault="00D22095" w:rsidP="005E2ADD">
            <w:pPr>
              <w:pStyle w:val="a3"/>
              <w:ind w:left="0" w:firstLine="85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расходам</w:t>
            </w:r>
          </w:p>
          <w:p w:rsidR="00D22095" w:rsidRDefault="00D22095" w:rsidP="005E2A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22095" w:rsidRDefault="00D22095" w:rsidP="005E2A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736,02</w:t>
            </w:r>
          </w:p>
        </w:tc>
        <w:tc>
          <w:tcPr>
            <w:tcW w:w="1561" w:type="dxa"/>
            <w:gridSpan w:val="2"/>
          </w:tcPr>
          <w:p w:rsidR="00D22095" w:rsidRDefault="00D22095" w:rsidP="005E2A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2 854,18</w:t>
            </w:r>
          </w:p>
        </w:tc>
        <w:tc>
          <w:tcPr>
            <w:tcW w:w="1666" w:type="dxa"/>
            <w:gridSpan w:val="2"/>
          </w:tcPr>
          <w:p w:rsidR="00D22095" w:rsidRDefault="00D22095" w:rsidP="005E2A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+2 118,16</w:t>
            </w:r>
          </w:p>
        </w:tc>
      </w:tr>
      <w:tr w:rsidR="00D22095" w:rsidTr="005E2ADD">
        <w:tc>
          <w:tcPr>
            <w:tcW w:w="4785" w:type="dxa"/>
            <w:gridSpan w:val="3"/>
          </w:tcPr>
          <w:p w:rsidR="00D22095" w:rsidRPr="00A66084" w:rsidRDefault="00D22095" w:rsidP="005E2ADD">
            <w:pPr>
              <w:pStyle w:val="a3"/>
              <w:ind w:left="0" w:firstLine="85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ЗАДОЛЖЕННОСТИ</w:t>
            </w:r>
          </w:p>
          <w:p w:rsidR="00D22095" w:rsidRDefault="00D22095" w:rsidP="005E2A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22095" w:rsidRDefault="00D22095" w:rsidP="005E2A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736,02</w:t>
            </w:r>
          </w:p>
        </w:tc>
        <w:tc>
          <w:tcPr>
            <w:tcW w:w="1561" w:type="dxa"/>
            <w:gridSpan w:val="2"/>
          </w:tcPr>
          <w:p w:rsidR="00D22095" w:rsidRDefault="00D22095" w:rsidP="00B25F2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2 854,18</w:t>
            </w:r>
          </w:p>
        </w:tc>
        <w:tc>
          <w:tcPr>
            <w:tcW w:w="1666" w:type="dxa"/>
            <w:gridSpan w:val="2"/>
          </w:tcPr>
          <w:p w:rsidR="00D22095" w:rsidRDefault="00D22095" w:rsidP="005E2A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+2 118,16</w:t>
            </w:r>
          </w:p>
        </w:tc>
      </w:tr>
    </w:tbl>
    <w:p w:rsidR="005E2ADD" w:rsidRDefault="005E2ADD" w:rsidP="00681BEB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E2ADD" w:rsidRDefault="005E2ADD" w:rsidP="00681BEB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Кредиторская задолженность по </w:t>
      </w:r>
      <w:proofErr w:type="gramStart"/>
      <w:r>
        <w:rPr>
          <w:rFonts w:ascii="Times New Roman" w:hAnsi="Times New Roman" w:cs="Times New Roman"/>
          <w:sz w:val="24"/>
          <w:szCs w:val="24"/>
        </w:rPr>
        <w:t>деятельности, осуществляемой за счет средств субсидии на иные цели и ее изменение отражены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таблице №11.</w:t>
      </w:r>
    </w:p>
    <w:p w:rsidR="005E2ADD" w:rsidRDefault="005E2ADD" w:rsidP="005E2ADD">
      <w:pPr>
        <w:pStyle w:val="a3"/>
        <w:spacing w:after="0"/>
        <w:ind w:left="0" w:firstLine="85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№11</w:t>
      </w:r>
    </w:p>
    <w:p w:rsidR="005E2ADD" w:rsidRDefault="005E2ADD" w:rsidP="005E2ADD">
      <w:pPr>
        <w:pStyle w:val="a3"/>
        <w:spacing w:after="0"/>
        <w:ind w:left="0"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Кредиторская задолженность за 2024 год.</w:t>
      </w:r>
    </w:p>
    <w:p w:rsidR="00B47940" w:rsidRDefault="005E2ADD" w:rsidP="00B47940">
      <w:pPr>
        <w:pStyle w:val="a3"/>
        <w:spacing w:after="0"/>
        <w:ind w:left="0"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Деятельность</w:t>
      </w:r>
      <w:r w:rsidR="00B47940">
        <w:rPr>
          <w:rFonts w:ascii="Times New Roman" w:hAnsi="Times New Roman" w:cs="Times New Roman"/>
          <w:sz w:val="24"/>
          <w:szCs w:val="24"/>
        </w:rPr>
        <w:t>,</w:t>
      </w:r>
      <w:r w:rsidR="00D22095">
        <w:rPr>
          <w:rFonts w:ascii="Times New Roman" w:hAnsi="Times New Roman" w:cs="Times New Roman"/>
          <w:sz w:val="24"/>
          <w:szCs w:val="24"/>
        </w:rPr>
        <w:t xml:space="preserve"> </w:t>
      </w:r>
      <w:r w:rsidR="00B47940">
        <w:rPr>
          <w:rFonts w:ascii="Times New Roman" w:hAnsi="Times New Roman" w:cs="Times New Roman"/>
          <w:sz w:val="24"/>
          <w:szCs w:val="24"/>
        </w:rPr>
        <w:t>осуществляемая за счет средств субсидии на иные цели.</w:t>
      </w:r>
    </w:p>
    <w:p w:rsidR="005E2ADD" w:rsidRDefault="005E2ADD" w:rsidP="005E2ADD">
      <w:pPr>
        <w:pStyle w:val="a3"/>
        <w:spacing w:after="0"/>
        <w:ind w:left="0"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:rsidR="005E2ADD" w:rsidRDefault="00B47940" w:rsidP="005E2ADD">
      <w:pPr>
        <w:pStyle w:val="a3"/>
        <w:spacing w:after="0"/>
        <w:ind w:left="0" w:firstLine="851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</w:t>
      </w:r>
      <w:r w:rsidR="005E2ADD">
        <w:rPr>
          <w:rFonts w:ascii="Times New Roman" w:hAnsi="Times New Roman" w:cs="Times New Roman"/>
          <w:sz w:val="24"/>
          <w:szCs w:val="24"/>
        </w:rPr>
        <w:t>ыс</w:t>
      </w:r>
      <w:proofErr w:type="gramStart"/>
      <w:r w:rsidR="005E2ADD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5E2ADD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="005E2ADD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6"/>
        <w:gridCol w:w="1559"/>
        <w:gridCol w:w="2410"/>
        <w:gridCol w:w="1559"/>
        <w:gridCol w:w="36"/>
        <w:gridCol w:w="1525"/>
        <w:gridCol w:w="70"/>
        <w:gridCol w:w="1596"/>
      </w:tblGrid>
      <w:tr w:rsidR="005E2ADD" w:rsidTr="005E2ADD">
        <w:tc>
          <w:tcPr>
            <w:tcW w:w="816" w:type="dxa"/>
          </w:tcPr>
          <w:p w:rsidR="005E2ADD" w:rsidRDefault="005E2ADD" w:rsidP="005E2A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6084">
              <w:rPr>
                <w:rFonts w:ascii="Times New Roman" w:hAnsi="Times New Roman" w:cs="Times New Roman"/>
                <w:sz w:val="20"/>
                <w:szCs w:val="20"/>
              </w:rPr>
              <w:t>№№</w:t>
            </w:r>
          </w:p>
          <w:p w:rsidR="005E2ADD" w:rsidRPr="00A66084" w:rsidRDefault="005E2ADD" w:rsidP="005E2A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1559" w:type="dxa"/>
          </w:tcPr>
          <w:p w:rsidR="005E2ADD" w:rsidRPr="00A66084" w:rsidRDefault="005E2ADD" w:rsidP="005E2A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Код счета</w:t>
            </w:r>
          </w:p>
        </w:tc>
        <w:tc>
          <w:tcPr>
            <w:tcW w:w="2410" w:type="dxa"/>
          </w:tcPr>
          <w:p w:rsidR="005E2ADD" w:rsidRPr="00A66084" w:rsidRDefault="005E2ADD" w:rsidP="005E2A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6084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счета</w:t>
            </w:r>
          </w:p>
        </w:tc>
        <w:tc>
          <w:tcPr>
            <w:tcW w:w="1595" w:type="dxa"/>
            <w:gridSpan w:val="2"/>
          </w:tcPr>
          <w:p w:rsidR="005E2ADD" w:rsidRPr="00A66084" w:rsidRDefault="005E2ADD" w:rsidP="005E2A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Кредиторская задолженность на 01.01.2024</w:t>
            </w:r>
          </w:p>
        </w:tc>
        <w:tc>
          <w:tcPr>
            <w:tcW w:w="1595" w:type="dxa"/>
            <w:gridSpan w:val="2"/>
          </w:tcPr>
          <w:p w:rsidR="005E2ADD" w:rsidRDefault="005E2ADD" w:rsidP="005E2A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Кредиторская задолженность на 01.01.2025</w:t>
            </w:r>
          </w:p>
        </w:tc>
        <w:tc>
          <w:tcPr>
            <w:tcW w:w="1596" w:type="dxa"/>
          </w:tcPr>
          <w:p w:rsidR="005E2ADD" w:rsidRDefault="005E2ADD" w:rsidP="005E2A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Сумма изменений </w:t>
            </w:r>
          </w:p>
          <w:p w:rsidR="005E2ADD" w:rsidRPr="00A66084" w:rsidRDefault="005E2ADD" w:rsidP="005E2A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+/-</w:t>
            </w:r>
          </w:p>
        </w:tc>
      </w:tr>
      <w:tr w:rsidR="005E2ADD" w:rsidTr="005E2ADD">
        <w:tc>
          <w:tcPr>
            <w:tcW w:w="816" w:type="dxa"/>
          </w:tcPr>
          <w:p w:rsidR="005E2ADD" w:rsidRDefault="005E2ADD" w:rsidP="005E2A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59" w:type="dxa"/>
          </w:tcPr>
          <w:p w:rsidR="005E2ADD" w:rsidRPr="00A66084" w:rsidRDefault="00B47940" w:rsidP="005E2A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5E2ADD">
              <w:rPr>
                <w:rFonts w:ascii="Times New Roman" w:hAnsi="Times New Roman" w:cs="Times New Roman"/>
                <w:sz w:val="20"/>
                <w:szCs w:val="20"/>
              </w:rPr>
              <w:t xml:space="preserve"> 30200000</w:t>
            </w:r>
          </w:p>
        </w:tc>
        <w:tc>
          <w:tcPr>
            <w:tcW w:w="2410" w:type="dxa"/>
          </w:tcPr>
          <w:p w:rsidR="005E2ADD" w:rsidRPr="00A66084" w:rsidRDefault="005E2ADD" w:rsidP="005E2A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Расчеты по принятым обязательствам</w:t>
            </w:r>
          </w:p>
        </w:tc>
        <w:tc>
          <w:tcPr>
            <w:tcW w:w="1595" w:type="dxa"/>
            <w:gridSpan w:val="2"/>
          </w:tcPr>
          <w:p w:rsidR="005E2ADD" w:rsidRDefault="00B25F2A" w:rsidP="005E2A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95" w:type="dxa"/>
            <w:gridSpan w:val="2"/>
          </w:tcPr>
          <w:p w:rsidR="005E2ADD" w:rsidRDefault="00B25F2A" w:rsidP="005E2A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96" w:type="dxa"/>
          </w:tcPr>
          <w:p w:rsidR="005E2ADD" w:rsidRDefault="005E2ADD" w:rsidP="005E2A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ADD" w:rsidTr="005E2ADD">
        <w:tc>
          <w:tcPr>
            <w:tcW w:w="816" w:type="dxa"/>
          </w:tcPr>
          <w:p w:rsidR="005E2ADD" w:rsidRDefault="005E2ADD" w:rsidP="005E2A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59" w:type="dxa"/>
          </w:tcPr>
          <w:p w:rsidR="005E2ADD" w:rsidRPr="00A66084" w:rsidRDefault="00D22095" w:rsidP="00B4794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5E2ADD">
              <w:rPr>
                <w:rFonts w:ascii="Times New Roman" w:hAnsi="Times New Roman" w:cs="Times New Roman"/>
                <w:sz w:val="20"/>
                <w:szCs w:val="20"/>
              </w:rPr>
              <w:t xml:space="preserve"> 3030</w:t>
            </w:r>
            <w:r w:rsidR="00B4794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5E2ADD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2410" w:type="dxa"/>
          </w:tcPr>
          <w:p w:rsidR="005E2ADD" w:rsidRPr="00A66084" w:rsidRDefault="005E2ADD" w:rsidP="005E2A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6084">
              <w:rPr>
                <w:rFonts w:ascii="Times New Roman" w:hAnsi="Times New Roman" w:cs="Times New Roman"/>
                <w:sz w:val="20"/>
                <w:szCs w:val="20"/>
              </w:rPr>
              <w:t>Расчеты по</w:t>
            </w:r>
            <w:r w:rsidR="00B47940">
              <w:rPr>
                <w:rFonts w:ascii="Times New Roman" w:hAnsi="Times New Roman" w:cs="Times New Roman"/>
                <w:sz w:val="20"/>
                <w:szCs w:val="20"/>
              </w:rPr>
              <w:t xml:space="preserve"> прочим</w:t>
            </w:r>
            <w:r w:rsidR="00B25F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платежам в бюджеты</w:t>
            </w:r>
          </w:p>
        </w:tc>
        <w:tc>
          <w:tcPr>
            <w:tcW w:w="1595" w:type="dxa"/>
            <w:gridSpan w:val="2"/>
          </w:tcPr>
          <w:p w:rsidR="005E2ADD" w:rsidRDefault="00B25F2A" w:rsidP="005E2A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95" w:type="dxa"/>
            <w:gridSpan w:val="2"/>
          </w:tcPr>
          <w:p w:rsidR="005E2ADD" w:rsidRDefault="00B25F2A" w:rsidP="005E2A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2 557,17</w:t>
            </w:r>
          </w:p>
        </w:tc>
        <w:tc>
          <w:tcPr>
            <w:tcW w:w="1596" w:type="dxa"/>
          </w:tcPr>
          <w:p w:rsidR="005E2ADD" w:rsidRDefault="00B25F2A" w:rsidP="005E2A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+ 2 557,17</w:t>
            </w:r>
          </w:p>
        </w:tc>
      </w:tr>
      <w:tr w:rsidR="005E2ADD" w:rsidTr="005E2ADD">
        <w:tc>
          <w:tcPr>
            <w:tcW w:w="816" w:type="dxa"/>
          </w:tcPr>
          <w:p w:rsidR="005E2ADD" w:rsidRDefault="005E2ADD" w:rsidP="005E2A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59" w:type="dxa"/>
          </w:tcPr>
          <w:p w:rsidR="005E2ADD" w:rsidRDefault="00D22095" w:rsidP="005E2A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5E2ADD">
              <w:rPr>
                <w:rFonts w:ascii="Times New Roman" w:hAnsi="Times New Roman" w:cs="Times New Roman"/>
                <w:sz w:val="20"/>
                <w:szCs w:val="20"/>
              </w:rPr>
              <w:t xml:space="preserve"> 30400000</w:t>
            </w:r>
          </w:p>
        </w:tc>
        <w:tc>
          <w:tcPr>
            <w:tcW w:w="2410" w:type="dxa"/>
          </w:tcPr>
          <w:p w:rsidR="005E2ADD" w:rsidRPr="00A66084" w:rsidRDefault="005E2ADD" w:rsidP="005E2A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Прочие расчеты с кредиторами</w:t>
            </w:r>
          </w:p>
        </w:tc>
        <w:tc>
          <w:tcPr>
            <w:tcW w:w="1595" w:type="dxa"/>
            <w:gridSpan w:val="2"/>
          </w:tcPr>
          <w:p w:rsidR="005E2ADD" w:rsidRDefault="00B25F2A" w:rsidP="005E2A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95" w:type="dxa"/>
            <w:gridSpan w:val="2"/>
          </w:tcPr>
          <w:p w:rsidR="005E2ADD" w:rsidRDefault="00B25F2A" w:rsidP="005E2A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96" w:type="dxa"/>
          </w:tcPr>
          <w:p w:rsidR="005E2ADD" w:rsidRDefault="005E2ADD" w:rsidP="005E2A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7940" w:rsidTr="00AB1409">
        <w:tc>
          <w:tcPr>
            <w:tcW w:w="4785" w:type="dxa"/>
            <w:gridSpan w:val="3"/>
          </w:tcPr>
          <w:p w:rsidR="00B47940" w:rsidRPr="00A66084" w:rsidRDefault="00B47940" w:rsidP="00AB1409">
            <w:pPr>
              <w:pStyle w:val="a3"/>
              <w:ind w:left="0" w:firstLine="85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  <w:p w:rsidR="00B47940" w:rsidRDefault="00B47940" w:rsidP="00AB140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47940" w:rsidRDefault="00B25F2A" w:rsidP="00AB140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1" w:type="dxa"/>
            <w:gridSpan w:val="2"/>
          </w:tcPr>
          <w:p w:rsidR="00B47940" w:rsidRDefault="00B25F2A" w:rsidP="00AB140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2 557,17</w:t>
            </w:r>
          </w:p>
        </w:tc>
        <w:tc>
          <w:tcPr>
            <w:tcW w:w="1666" w:type="dxa"/>
            <w:gridSpan w:val="2"/>
          </w:tcPr>
          <w:p w:rsidR="00B47940" w:rsidRDefault="00B25F2A" w:rsidP="00AB140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+2 557,17</w:t>
            </w:r>
          </w:p>
        </w:tc>
      </w:tr>
    </w:tbl>
    <w:p w:rsidR="004101AF" w:rsidRDefault="004101AF" w:rsidP="00B47940">
      <w:pPr>
        <w:pStyle w:val="a3"/>
        <w:spacing w:after="0"/>
        <w:ind w:left="0"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01AF" w:rsidRDefault="004101AF" w:rsidP="004101AF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Дебиторская задолженность по </w:t>
      </w:r>
      <w:proofErr w:type="gramStart"/>
      <w:r>
        <w:rPr>
          <w:rFonts w:ascii="Times New Roman" w:hAnsi="Times New Roman" w:cs="Times New Roman"/>
          <w:sz w:val="24"/>
          <w:szCs w:val="24"/>
        </w:rPr>
        <w:t>д</w:t>
      </w:r>
      <w:r w:rsidRPr="004101AF">
        <w:rPr>
          <w:rFonts w:ascii="Times New Roman" w:hAnsi="Times New Roman" w:cs="Times New Roman"/>
          <w:sz w:val="24"/>
          <w:szCs w:val="24"/>
        </w:rPr>
        <w:t>еятельност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4101AF">
        <w:rPr>
          <w:rFonts w:ascii="Times New Roman" w:hAnsi="Times New Roman" w:cs="Times New Roman"/>
          <w:sz w:val="24"/>
          <w:szCs w:val="24"/>
        </w:rPr>
        <w:t>, осуществляем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4101AF">
        <w:rPr>
          <w:rFonts w:ascii="Times New Roman" w:hAnsi="Times New Roman" w:cs="Times New Roman"/>
          <w:sz w:val="24"/>
          <w:szCs w:val="24"/>
        </w:rPr>
        <w:t xml:space="preserve"> за счет средств субсидии на цели осуществления капитальных вложений</w:t>
      </w:r>
      <w:r w:rsidR="00E354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ее изменение отражены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таблице №</w:t>
      </w:r>
      <w:r w:rsidR="00E35475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101AF" w:rsidRDefault="004101AF" w:rsidP="004101AF">
      <w:pPr>
        <w:pStyle w:val="a3"/>
        <w:spacing w:after="0"/>
        <w:ind w:left="0" w:firstLine="85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Таблица №</w:t>
      </w:r>
      <w:r w:rsidR="00E35475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101AF" w:rsidRDefault="004101AF" w:rsidP="004101AF">
      <w:pPr>
        <w:pStyle w:val="a3"/>
        <w:spacing w:after="0"/>
        <w:ind w:left="0"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Дебиторская задолженность за 2024 год.</w:t>
      </w:r>
    </w:p>
    <w:p w:rsidR="004101AF" w:rsidRDefault="00E35475" w:rsidP="004101AF">
      <w:pPr>
        <w:pStyle w:val="a3"/>
        <w:spacing w:after="0"/>
        <w:ind w:left="0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E35475">
        <w:rPr>
          <w:rFonts w:ascii="Times New Roman" w:hAnsi="Times New Roman" w:cs="Times New Roman"/>
          <w:sz w:val="24"/>
          <w:szCs w:val="24"/>
        </w:rPr>
        <w:t>Деятельность, осуществляемая за счет средств субсидии на цели осуществления капитальных вложений</w:t>
      </w:r>
    </w:p>
    <w:p w:rsidR="004101AF" w:rsidRDefault="004101AF" w:rsidP="004101AF">
      <w:pPr>
        <w:pStyle w:val="a3"/>
        <w:spacing w:after="0"/>
        <w:ind w:left="0" w:firstLine="851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6"/>
        <w:gridCol w:w="1559"/>
        <w:gridCol w:w="2410"/>
        <w:gridCol w:w="1559"/>
        <w:gridCol w:w="36"/>
        <w:gridCol w:w="1525"/>
        <w:gridCol w:w="70"/>
        <w:gridCol w:w="1596"/>
      </w:tblGrid>
      <w:tr w:rsidR="004101AF" w:rsidTr="004101AF">
        <w:tc>
          <w:tcPr>
            <w:tcW w:w="816" w:type="dxa"/>
          </w:tcPr>
          <w:p w:rsidR="004101AF" w:rsidRDefault="004101AF" w:rsidP="00E354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6084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4101AF" w:rsidRPr="00A66084" w:rsidRDefault="004101AF" w:rsidP="00E354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="00E3547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1559" w:type="dxa"/>
          </w:tcPr>
          <w:p w:rsidR="004101AF" w:rsidRPr="00A66084" w:rsidRDefault="004101AF" w:rsidP="004101A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Код счета</w:t>
            </w:r>
          </w:p>
        </w:tc>
        <w:tc>
          <w:tcPr>
            <w:tcW w:w="2410" w:type="dxa"/>
          </w:tcPr>
          <w:p w:rsidR="004101AF" w:rsidRPr="00A66084" w:rsidRDefault="004101AF" w:rsidP="004101A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6084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счета</w:t>
            </w:r>
          </w:p>
        </w:tc>
        <w:tc>
          <w:tcPr>
            <w:tcW w:w="1595" w:type="dxa"/>
            <w:gridSpan w:val="2"/>
          </w:tcPr>
          <w:p w:rsidR="004101AF" w:rsidRPr="00A66084" w:rsidRDefault="004101AF" w:rsidP="004101A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Дебиторская задолженность на 01.01.2024</w:t>
            </w:r>
          </w:p>
        </w:tc>
        <w:tc>
          <w:tcPr>
            <w:tcW w:w="1595" w:type="dxa"/>
            <w:gridSpan w:val="2"/>
          </w:tcPr>
          <w:p w:rsidR="004101AF" w:rsidRDefault="004101AF" w:rsidP="004101A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Дебиторская задолженность на 01.01.2025</w:t>
            </w:r>
          </w:p>
        </w:tc>
        <w:tc>
          <w:tcPr>
            <w:tcW w:w="1596" w:type="dxa"/>
          </w:tcPr>
          <w:p w:rsidR="004101AF" w:rsidRDefault="004101AF" w:rsidP="004101A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Сумма изменений </w:t>
            </w:r>
          </w:p>
          <w:p w:rsidR="004101AF" w:rsidRPr="00A66084" w:rsidRDefault="004101AF" w:rsidP="004101A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+/-</w:t>
            </w:r>
          </w:p>
        </w:tc>
      </w:tr>
      <w:tr w:rsidR="004101AF" w:rsidTr="004101AF">
        <w:tc>
          <w:tcPr>
            <w:tcW w:w="816" w:type="dxa"/>
          </w:tcPr>
          <w:p w:rsidR="004101AF" w:rsidRDefault="00E35475" w:rsidP="004101A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101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4101AF" w:rsidRPr="00A66084" w:rsidRDefault="00E35475" w:rsidP="00E3547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4101AF">
              <w:rPr>
                <w:rFonts w:ascii="Times New Roman" w:hAnsi="Times New Roman" w:cs="Times New Roman"/>
                <w:sz w:val="20"/>
                <w:szCs w:val="20"/>
              </w:rPr>
              <w:t xml:space="preserve"> 20600000</w:t>
            </w:r>
          </w:p>
        </w:tc>
        <w:tc>
          <w:tcPr>
            <w:tcW w:w="2410" w:type="dxa"/>
          </w:tcPr>
          <w:p w:rsidR="004101AF" w:rsidRPr="00A66084" w:rsidRDefault="004101AF" w:rsidP="004101A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Расчеты по выданным авансам</w:t>
            </w:r>
          </w:p>
        </w:tc>
        <w:tc>
          <w:tcPr>
            <w:tcW w:w="1595" w:type="dxa"/>
            <w:gridSpan w:val="2"/>
          </w:tcPr>
          <w:p w:rsidR="004101AF" w:rsidRDefault="00E35475" w:rsidP="00E3547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4101A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101A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95" w:type="dxa"/>
            <w:gridSpan w:val="2"/>
          </w:tcPr>
          <w:p w:rsidR="004101AF" w:rsidRDefault="00E35475" w:rsidP="004101A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3 286,05</w:t>
            </w:r>
          </w:p>
        </w:tc>
        <w:tc>
          <w:tcPr>
            <w:tcW w:w="1596" w:type="dxa"/>
          </w:tcPr>
          <w:p w:rsidR="004101AF" w:rsidRPr="004101AF" w:rsidRDefault="004101AF" w:rsidP="004101A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1AF" w:rsidTr="004101AF">
        <w:tc>
          <w:tcPr>
            <w:tcW w:w="4785" w:type="dxa"/>
            <w:gridSpan w:val="3"/>
          </w:tcPr>
          <w:p w:rsidR="004101AF" w:rsidRPr="00A66084" w:rsidRDefault="004101AF" w:rsidP="004101AF">
            <w:pPr>
              <w:pStyle w:val="a3"/>
              <w:ind w:left="0" w:firstLine="85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ЗАДОЛЖЕННОСТИ</w:t>
            </w:r>
          </w:p>
          <w:p w:rsidR="004101AF" w:rsidRDefault="004101AF" w:rsidP="004101A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101AF" w:rsidRDefault="00E35475" w:rsidP="004101A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3 286,05</w:t>
            </w:r>
          </w:p>
        </w:tc>
        <w:tc>
          <w:tcPr>
            <w:tcW w:w="1561" w:type="dxa"/>
            <w:gridSpan w:val="2"/>
          </w:tcPr>
          <w:p w:rsidR="004101AF" w:rsidRDefault="00E35475" w:rsidP="004101A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3 286,05</w:t>
            </w:r>
          </w:p>
        </w:tc>
        <w:tc>
          <w:tcPr>
            <w:tcW w:w="1666" w:type="dxa"/>
            <w:gridSpan w:val="2"/>
          </w:tcPr>
          <w:p w:rsidR="004101AF" w:rsidRPr="004101AF" w:rsidRDefault="004101AF" w:rsidP="004101A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47940" w:rsidRDefault="00B47940" w:rsidP="00B47940">
      <w:pPr>
        <w:pStyle w:val="a3"/>
        <w:spacing w:after="0"/>
        <w:ind w:left="0"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6.Организация внутреннего финансового контроля и внутреннего финансового аудита.</w:t>
      </w:r>
    </w:p>
    <w:p w:rsidR="00B47940" w:rsidRDefault="00B47940" w:rsidP="00B47940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Статьей 160.2-1 определены</w:t>
      </w:r>
      <w:r w:rsidR="000E45FF">
        <w:rPr>
          <w:rFonts w:ascii="Times New Roman" w:hAnsi="Times New Roman" w:cs="Times New Roman"/>
          <w:sz w:val="24"/>
          <w:szCs w:val="24"/>
        </w:rPr>
        <w:t xml:space="preserve"> бюджетные полномочия главного распорядителя (распорядителя) бюджетных средств, главного администратора (администратора) доходов бюджета, главного администратора (администратора) источников финансирования дефицита бюджета по осуществлению внутреннего финансового</w:t>
      </w:r>
      <w:r w:rsidR="00F37DD4">
        <w:rPr>
          <w:rFonts w:ascii="Times New Roman" w:hAnsi="Times New Roman" w:cs="Times New Roman"/>
          <w:sz w:val="24"/>
          <w:szCs w:val="24"/>
        </w:rPr>
        <w:t xml:space="preserve"> контроля и внутреннего финансового аудита.</w:t>
      </w:r>
    </w:p>
    <w:p w:rsidR="00F37DD4" w:rsidRDefault="00F37DD4" w:rsidP="00B47940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Управлением образования принято решение об упрощенном осуществлении внутреннего финансового контроля и внутреннего финансового аудита – </w:t>
      </w:r>
      <w:r w:rsidRPr="0036707D">
        <w:rPr>
          <w:rFonts w:ascii="Times New Roman" w:hAnsi="Times New Roman" w:cs="Times New Roman"/>
          <w:sz w:val="24"/>
          <w:szCs w:val="24"/>
        </w:rPr>
        <w:t xml:space="preserve">приказ от </w:t>
      </w:r>
      <w:r w:rsidR="0036707D">
        <w:rPr>
          <w:rFonts w:ascii="Times New Roman" w:hAnsi="Times New Roman" w:cs="Times New Roman"/>
          <w:sz w:val="24"/>
          <w:szCs w:val="24"/>
        </w:rPr>
        <w:t>29.12.2018 № 01-03/2402</w:t>
      </w:r>
      <w:r>
        <w:rPr>
          <w:rFonts w:ascii="Times New Roman" w:hAnsi="Times New Roman" w:cs="Times New Roman"/>
          <w:sz w:val="24"/>
          <w:szCs w:val="24"/>
        </w:rPr>
        <w:t xml:space="preserve"> «Об </w:t>
      </w:r>
      <w:r w:rsidR="0036707D">
        <w:rPr>
          <w:rFonts w:ascii="Times New Roman" w:hAnsi="Times New Roman" w:cs="Times New Roman"/>
          <w:sz w:val="24"/>
          <w:szCs w:val="24"/>
        </w:rPr>
        <w:t xml:space="preserve">утверждении Порядка </w:t>
      </w:r>
      <w:r>
        <w:rPr>
          <w:rFonts w:ascii="Times New Roman" w:hAnsi="Times New Roman" w:cs="Times New Roman"/>
          <w:sz w:val="24"/>
          <w:szCs w:val="24"/>
        </w:rPr>
        <w:t>осуществлени</w:t>
      </w:r>
      <w:r w:rsidR="0036707D">
        <w:rPr>
          <w:rFonts w:ascii="Times New Roman" w:hAnsi="Times New Roman" w:cs="Times New Roman"/>
          <w:sz w:val="24"/>
          <w:szCs w:val="24"/>
        </w:rPr>
        <w:t>я главными распорядителями средств бюджета городского округа Домодедово</w:t>
      </w:r>
      <w:r>
        <w:rPr>
          <w:rFonts w:ascii="Times New Roman" w:hAnsi="Times New Roman" w:cs="Times New Roman"/>
          <w:sz w:val="24"/>
          <w:szCs w:val="24"/>
        </w:rPr>
        <w:t xml:space="preserve"> внутреннего финансового контроля и внутреннего финансового аудита».</w:t>
      </w:r>
    </w:p>
    <w:p w:rsidR="00F37DD4" w:rsidRDefault="00F37DD4" w:rsidP="00B47940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B1409" w:rsidRPr="0063146C" w:rsidRDefault="00F37DD4" w:rsidP="00F37DD4">
      <w:pPr>
        <w:pStyle w:val="a3"/>
        <w:spacing w:after="0"/>
        <w:ind w:left="0"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Заключение</w:t>
      </w:r>
    </w:p>
    <w:p w:rsidR="00AB1409" w:rsidRDefault="00AB1409" w:rsidP="00AB1409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1.Годовая сводная бюджетная отчетность Управления образования за 2024 год, представленная к внешней проверке, соответствует составу бюджетной отчетности, определенной Инструкцией №191н. При проверке отчетных форм установлено, что контрольные соотношения между показателями форм годовой бюджетной отчетности соблюдены.</w:t>
      </w:r>
    </w:p>
    <w:p w:rsidR="00AB1409" w:rsidRDefault="00AB1409" w:rsidP="00AB1409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2.Годовая сводная бухгалтерская отчетность Управления образования за 2024 год, представленная к внешней проверке, соответствует составу бухгалтерской отчетности, определенной Инструкцией №33н. При проверке отчетных форм установлено, что контрольные соотношения между показателями форм годовой бухгалтерской отчетности соблюдены.</w:t>
      </w:r>
    </w:p>
    <w:p w:rsidR="00CE588A" w:rsidRDefault="00AB1409" w:rsidP="00AB1409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3.В отчетных формах отражена информация о финансово-хозяйственной деятельности главного распорядителя бюджетных средств и подведомственных ему муниципальных образовательных учреждений. Имеется сбалансированность и достоверность представленной отчетности.</w:t>
      </w:r>
    </w:p>
    <w:p w:rsidR="00CE588A" w:rsidRDefault="00CE588A" w:rsidP="00AB1409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E588A" w:rsidRDefault="00CE588A" w:rsidP="00AB1409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E588A" w:rsidRDefault="00CE588A" w:rsidP="00AB1409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E588A" w:rsidRDefault="00CE588A" w:rsidP="00CE588A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экспертно-аналитического мероприятия:</w:t>
      </w:r>
    </w:p>
    <w:p w:rsidR="00CE588A" w:rsidRDefault="00CE588A" w:rsidP="00CE588A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E588A" w:rsidRDefault="00CE588A" w:rsidP="00CE588A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Счетной палаты городского округа </w:t>
      </w:r>
    </w:p>
    <w:p w:rsidR="00CE588A" w:rsidRPr="00AB1409" w:rsidRDefault="00CE588A" w:rsidP="007E6F43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Домодедово Московской области                                                          </w:t>
      </w:r>
      <w:r w:rsidR="001F6524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Г.А. Копысова</w:t>
      </w:r>
    </w:p>
    <w:sectPr w:rsidR="00CE588A" w:rsidRPr="00AB1409" w:rsidSect="005340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23C42"/>
    <w:multiLevelType w:val="multilevel"/>
    <w:tmpl w:val="370AFFF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60C"/>
    <w:rsid w:val="00084DDC"/>
    <w:rsid w:val="000A5435"/>
    <w:rsid w:val="000B46FD"/>
    <w:rsid w:val="000C13CA"/>
    <w:rsid w:val="000D72EC"/>
    <w:rsid w:val="000E45FF"/>
    <w:rsid w:val="000F7BA0"/>
    <w:rsid w:val="00100185"/>
    <w:rsid w:val="00150CD2"/>
    <w:rsid w:val="0018362A"/>
    <w:rsid w:val="00192EDF"/>
    <w:rsid w:val="001D0B13"/>
    <w:rsid w:val="001E69EE"/>
    <w:rsid w:val="001F4E2F"/>
    <w:rsid w:val="001F6524"/>
    <w:rsid w:val="00214AD3"/>
    <w:rsid w:val="00271C73"/>
    <w:rsid w:val="00280EAB"/>
    <w:rsid w:val="002A30AE"/>
    <w:rsid w:val="002D2962"/>
    <w:rsid w:val="002F273B"/>
    <w:rsid w:val="00324CCE"/>
    <w:rsid w:val="0036373C"/>
    <w:rsid w:val="0036707D"/>
    <w:rsid w:val="00385FA1"/>
    <w:rsid w:val="003F1FF5"/>
    <w:rsid w:val="003F3844"/>
    <w:rsid w:val="004101AF"/>
    <w:rsid w:val="00422431"/>
    <w:rsid w:val="00424DB4"/>
    <w:rsid w:val="00444FAB"/>
    <w:rsid w:val="00446248"/>
    <w:rsid w:val="004514E9"/>
    <w:rsid w:val="0046115B"/>
    <w:rsid w:val="004668A9"/>
    <w:rsid w:val="00485F60"/>
    <w:rsid w:val="004B7E1E"/>
    <w:rsid w:val="00510A09"/>
    <w:rsid w:val="00534007"/>
    <w:rsid w:val="00567BF0"/>
    <w:rsid w:val="00575EB4"/>
    <w:rsid w:val="00596332"/>
    <w:rsid w:val="005E0D4F"/>
    <w:rsid w:val="005E2ADD"/>
    <w:rsid w:val="00615026"/>
    <w:rsid w:val="00617141"/>
    <w:rsid w:val="00624285"/>
    <w:rsid w:val="0063146C"/>
    <w:rsid w:val="006322BC"/>
    <w:rsid w:val="00650725"/>
    <w:rsid w:val="00664736"/>
    <w:rsid w:val="00665450"/>
    <w:rsid w:val="00681BEB"/>
    <w:rsid w:val="006B4353"/>
    <w:rsid w:val="006F7135"/>
    <w:rsid w:val="00740176"/>
    <w:rsid w:val="00747061"/>
    <w:rsid w:val="007A54F6"/>
    <w:rsid w:val="007E6F43"/>
    <w:rsid w:val="00844037"/>
    <w:rsid w:val="00851D7C"/>
    <w:rsid w:val="008540D8"/>
    <w:rsid w:val="008B7841"/>
    <w:rsid w:val="008C6947"/>
    <w:rsid w:val="00922C94"/>
    <w:rsid w:val="00934408"/>
    <w:rsid w:val="00944477"/>
    <w:rsid w:val="009521C8"/>
    <w:rsid w:val="009C209A"/>
    <w:rsid w:val="009C6906"/>
    <w:rsid w:val="00A108DC"/>
    <w:rsid w:val="00A114AA"/>
    <w:rsid w:val="00A340D5"/>
    <w:rsid w:val="00A60D4E"/>
    <w:rsid w:val="00A66084"/>
    <w:rsid w:val="00A674E6"/>
    <w:rsid w:val="00AA0CB8"/>
    <w:rsid w:val="00AB1409"/>
    <w:rsid w:val="00AB2BDC"/>
    <w:rsid w:val="00AD02FA"/>
    <w:rsid w:val="00AD0D88"/>
    <w:rsid w:val="00AD5A82"/>
    <w:rsid w:val="00B25F2A"/>
    <w:rsid w:val="00B47940"/>
    <w:rsid w:val="00B63B02"/>
    <w:rsid w:val="00B93961"/>
    <w:rsid w:val="00BB3B82"/>
    <w:rsid w:val="00BF0EE6"/>
    <w:rsid w:val="00BF3030"/>
    <w:rsid w:val="00C04DD7"/>
    <w:rsid w:val="00C1276B"/>
    <w:rsid w:val="00C23233"/>
    <w:rsid w:val="00CB429E"/>
    <w:rsid w:val="00CC2627"/>
    <w:rsid w:val="00CE588A"/>
    <w:rsid w:val="00D048AF"/>
    <w:rsid w:val="00D22095"/>
    <w:rsid w:val="00D25C2E"/>
    <w:rsid w:val="00D405B9"/>
    <w:rsid w:val="00D43628"/>
    <w:rsid w:val="00DB2713"/>
    <w:rsid w:val="00DD248F"/>
    <w:rsid w:val="00DE5A94"/>
    <w:rsid w:val="00E139D5"/>
    <w:rsid w:val="00E35475"/>
    <w:rsid w:val="00E752DC"/>
    <w:rsid w:val="00E86ABB"/>
    <w:rsid w:val="00E95727"/>
    <w:rsid w:val="00EA360C"/>
    <w:rsid w:val="00ED0415"/>
    <w:rsid w:val="00EF0183"/>
    <w:rsid w:val="00EF351A"/>
    <w:rsid w:val="00F01EC4"/>
    <w:rsid w:val="00F30295"/>
    <w:rsid w:val="00F33E44"/>
    <w:rsid w:val="00F37DD4"/>
    <w:rsid w:val="00F53CAD"/>
    <w:rsid w:val="00F61E72"/>
    <w:rsid w:val="00F822B8"/>
    <w:rsid w:val="00F97FC2"/>
    <w:rsid w:val="00FC0E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7135"/>
    <w:pPr>
      <w:ind w:left="720"/>
      <w:contextualSpacing/>
    </w:pPr>
  </w:style>
  <w:style w:type="table" w:styleId="a4">
    <w:name w:val="Table Grid"/>
    <w:basedOn w:val="a1"/>
    <w:uiPriority w:val="59"/>
    <w:rsid w:val="006647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7135"/>
    <w:pPr>
      <w:ind w:left="720"/>
      <w:contextualSpacing/>
    </w:pPr>
  </w:style>
  <w:style w:type="table" w:styleId="a4">
    <w:name w:val="Table Grid"/>
    <w:basedOn w:val="a1"/>
    <w:uiPriority w:val="59"/>
    <w:rsid w:val="006647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D3477E-B95A-4156-BFC7-62C02B516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16</Pages>
  <Words>5456</Words>
  <Characters>31102</Characters>
  <Application>Microsoft Office Word</Application>
  <DocSecurity>0</DocSecurity>
  <Lines>259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Якушева И.В.</dc:creator>
  <cp:lastModifiedBy>Якушева И.В.</cp:lastModifiedBy>
  <cp:revision>5</cp:revision>
  <cp:lastPrinted>2025-04-15T07:03:00Z</cp:lastPrinted>
  <dcterms:created xsi:type="dcterms:W3CDTF">2025-04-17T13:35:00Z</dcterms:created>
  <dcterms:modified xsi:type="dcterms:W3CDTF">2025-04-21T07:02:00Z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-1998989949</vt:i4>
  </property>
</Properties>
</file>